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ADCA3" w14:textId="77777777" w:rsidR="00C06538" w:rsidRPr="00C06538" w:rsidRDefault="00C06538" w:rsidP="00C06538">
      <w:pPr>
        <w:shd w:val="clear" w:color="auto" w:fill="FFFFFF"/>
        <w:spacing w:after="0" w:line="254" w:lineRule="atLeast"/>
        <w:ind w:firstLine="851"/>
        <w:jc w:val="center"/>
        <w:rPr>
          <w:rFonts w:ascii="Times New Roman" w:eastAsia="Times New Roman" w:hAnsi="Times New Roman" w:cs="Times New Roman"/>
          <w:b/>
          <w:bCs/>
          <w:color w:val="000000"/>
          <w:sz w:val="28"/>
          <w:szCs w:val="28"/>
          <w:lang w:val="ru-RU" w:eastAsia="ru-RU"/>
        </w:rPr>
      </w:pPr>
      <w:proofErr w:type="spellStart"/>
      <w:r w:rsidRPr="00C06538">
        <w:rPr>
          <w:rFonts w:ascii="Times New Roman" w:eastAsia="Times New Roman" w:hAnsi="Times New Roman" w:cs="Times New Roman"/>
          <w:b/>
          <w:bCs/>
          <w:color w:val="000000"/>
          <w:sz w:val="28"/>
          <w:szCs w:val="28"/>
          <w:lang w:val="ru-RU" w:eastAsia="ru-RU"/>
        </w:rPr>
        <w:t>Технічне</w:t>
      </w:r>
      <w:proofErr w:type="spellEnd"/>
      <w:r w:rsidRPr="00C06538">
        <w:rPr>
          <w:rFonts w:ascii="Times New Roman" w:eastAsia="Times New Roman" w:hAnsi="Times New Roman" w:cs="Times New Roman"/>
          <w:b/>
          <w:bCs/>
          <w:color w:val="000000"/>
          <w:sz w:val="28"/>
          <w:szCs w:val="28"/>
          <w:lang w:val="ru-RU" w:eastAsia="ru-RU"/>
        </w:rPr>
        <w:t xml:space="preserve"> </w:t>
      </w:r>
      <w:proofErr w:type="spellStart"/>
      <w:r w:rsidRPr="00C06538">
        <w:rPr>
          <w:rFonts w:ascii="Times New Roman" w:eastAsia="Times New Roman" w:hAnsi="Times New Roman" w:cs="Times New Roman"/>
          <w:b/>
          <w:bCs/>
          <w:color w:val="000000"/>
          <w:sz w:val="28"/>
          <w:szCs w:val="28"/>
          <w:lang w:val="ru-RU" w:eastAsia="ru-RU"/>
        </w:rPr>
        <w:t>завдання</w:t>
      </w:r>
      <w:proofErr w:type="spellEnd"/>
      <w:r w:rsidRPr="00C06538">
        <w:rPr>
          <w:rFonts w:ascii="Times New Roman" w:eastAsia="Times New Roman" w:hAnsi="Times New Roman" w:cs="Times New Roman"/>
          <w:b/>
          <w:bCs/>
          <w:color w:val="000000"/>
          <w:sz w:val="28"/>
          <w:szCs w:val="28"/>
          <w:lang w:val="ru-RU" w:eastAsia="ru-RU"/>
        </w:rPr>
        <w:t xml:space="preserve"> (</w:t>
      </w:r>
      <w:proofErr w:type="spellStart"/>
      <w:r w:rsidRPr="00C06538">
        <w:rPr>
          <w:rFonts w:ascii="Times New Roman" w:eastAsia="Times New Roman" w:hAnsi="Times New Roman" w:cs="Times New Roman"/>
          <w:b/>
          <w:bCs/>
          <w:color w:val="000000"/>
          <w:sz w:val="28"/>
          <w:szCs w:val="28"/>
          <w:lang w:val="ru-RU" w:eastAsia="ru-RU"/>
        </w:rPr>
        <w:t>Тендерне</w:t>
      </w:r>
      <w:proofErr w:type="spellEnd"/>
      <w:r w:rsidRPr="00C06538">
        <w:rPr>
          <w:rFonts w:ascii="Times New Roman" w:eastAsia="Times New Roman" w:hAnsi="Times New Roman" w:cs="Times New Roman"/>
          <w:b/>
          <w:bCs/>
          <w:color w:val="000000"/>
          <w:sz w:val="28"/>
          <w:szCs w:val="28"/>
          <w:lang w:val="ru-RU" w:eastAsia="ru-RU"/>
        </w:rPr>
        <w:t xml:space="preserve"> </w:t>
      </w:r>
      <w:proofErr w:type="spellStart"/>
      <w:r w:rsidRPr="00C06538">
        <w:rPr>
          <w:rFonts w:ascii="Times New Roman" w:eastAsia="Times New Roman" w:hAnsi="Times New Roman" w:cs="Times New Roman"/>
          <w:b/>
          <w:bCs/>
          <w:color w:val="000000"/>
          <w:sz w:val="28"/>
          <w:szCs w:val="28"/>
          <w:lang w:val="ru-RU" w:eastAsia="ru-RU"/>
        </w:rPr>
        <w:t>оголошення</w:t>
      </w:r>
      <w:proofErr w:type="spellEnd"/>
      <w:r w:rsidRPr="00C06538">
        <w:rPr>
          <w:rFonts w:ascii="Times New Roman" w:eastAsia="Times New Roman" w:hAnsi="Times New Roman" w:cs="Times New Roman"/>
          <w:b/>
          <w:bCs/>
          <w:color w:val="000000"/>
          <w:sz w:val="28"/>
          <w:szCs w:val="28"/>
          <w:lang w:val="ru-RU" w:eastAsia="ru-RU"/>
        </w:rPr>
        <w:t>)</w:t>
      </w:r>
    </w:p>
    <w:p w14:paraId="2E9DDFDE" w14:textId="77777777" w:rsidR="00C06538" w:rsidRDefault="00C06538" w:rsidP="00C06538">
      <w:pPr>
        <w:shd w:val="clear" w:color="auto" w:fill="FFFFFF"/>
        <w:spacing w:after="0" w:line="254" w:lineRule="atLeast"/>
        <w:jc w:val="both"/>
        <w:rPr>
          <w:rFonts w:ascii="Times New Roman" w:eastAsia="Times New Roman" w:hAnsi="Times New Roman" w:cs="Times New Roman"/>
          <w:color w:val="000000"/>
          <w:lang w:eastAsia="ru-RU"/>
        </w:rPr>
      </w:pPr>
    </w:p>
    <w:p w14:paraId="168390E4" w14:textId="0D29A7F7" w:rsidR="00C06538" w:rsidRPr="00C06538" w:rsidRDefault="00C06538" w:rsidP="00C06538">
      <w:pPr>
        <w:shd w:val="clear" w:color="auto" w:fill="FFFFFF"/>
        <w:spacing w:after="0" w:line="254" w:lineRule="atLeast"/>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Міжнародна благодійна організація «Благодійний фонд «СОС Дитячі Містечка» Україна в межах реалізації </w:t>
      </w:r>
      <w:proofErr w:type="spellStart"/>
      <w:r>
        <w:rPr>
          <w:rFonts w:ascii="Times New Roman" w:eastAsia="Times New Roman" w:hAnsi="Times New Roman" w:cs="Times New Roman"/>
          <w:color w:val="000000"/>
          <w:lang w:eastAsia="ru-RU"/>
        </w:rPr>
        <w:t>проєкту</w:t>
      </w:r>
      <w:proofErr w:type="spellEnd"/>
      <w:r>
        <w:rPr>
          <w:rFonts w:ascii="Times New Roman" w:eastAsia="Times New Roman" w:hAnsi="Times New Roman" w:cs="Times New Roman"/>
          <w:color w:val="000000"/>
          <w:lang w:eastAsia="ru-RU"/>
        </w:rPr>
        <w:t xml:space="preserve"> «</w:t>
      </w:r>
      <w:r w:rsidRPr="00C06538">
        <w:rPr>
          <w:rFonts w:ascii="Times New Roman" w:eastAsia="Times New Roman" w:hAnsi="Times New Roman" w:cs="Times New Roman"/>
        </w:rPr>
        <w:t>Право на сім’ю: усунення системних прогалин – підтримка реформ системи захисту дітей</w:t>
      </w:r>
      <w:r>
        <w:rPr>
          <w:rFonts w:ascii="Times New Roman" w:eastAsia="Times New Roman" w:hAnsi="Times New Roman" w:cs="Times New Roman"/>
          <w:color w:val="000000"/>
          <w:lang w:eastAsia="ru-RU"/>
        </w:rPr>
        <w:t xml:space="preserve">», запрошує до участі в тендері </w:t>
      </w:r>
      <w:r w:rsidRPr="00C06538">
        <w:rPr>
          <w:rFonts w:ascii="Times New Roman" w:eastAsia="Times New Roman" w:hAnsi="Times New Roman" w:cs="Times New Roman"/>
        </w:rPr>
        <w:t>для пошуку підрядника для надання послуг з комунікації та промоції діяльності</w:t>
      </w:r>
      <w:r>
        <w:rPr>
          <w:rFonts w:ascii="Times New Roman" w:eastAsia="Times New Roman" w:hAnsi="Times New Roman" w:cs="Times New Roman"/>
          <w:color w:val="000000"/>
          <w:shd w:val="clear" w:color="auto" w:fill="FFFFFF"/>
          <w:lang w:eastAsia="ru-RU"/>
        </w:rPr>
        <w:t>, відповідно до переліку та складу, вказаному у специфікації тендерного запрошення (Додаток №1).</w:t>
      </w:r>
    </w:p>
    <w:p w14:paraId="09ED6805" w14:textId="25D6F43A" w:rsidR="00B522B6" w:rsidRPr="00817105" w:rsidRDefault="00B522B6" w:rsidP="00C06538">
      <w:pPr>
        <w:spacing w:after="0" w:line="240" w:lineRule="auto"/>
        <w:jc w:val="center"/>
        <w:rPr>
          <w:rFonts w:ascii="Times New Roman" w:eastAsia="Times New Roman" w:hAnsi="Times New Roman" w:cs="Times New Roman"/>
        </w:rPr>
      </w:pPr>
      <w:r w:rsidRPr="00817105">
        <w:rPr>
          <w:rFonts w:ascii="Times New Roman" w:eastAsia="Times New Roman" w:hAnsi="Times New Roman" w:cs="Times New Roman"/>
          <w:b/>
        </w:rPr>
        <w:t xml:space="preserve"> </w:t>
      </w:r>
    </w:p>
    <w:tbl>
      <w:tblPr>
        <w:tblW w:w="100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970"/>
        <w:gridCol w:w="7087"/>
      </w:tblGrid>
      <w:tr w:rsidR="00B522B6" w:rsidRPr="00817105" w14:paraId="4C1E6E0D" w14:textId="77777777" w:rsidTr="000B4152">
        <w:tc>
          <w:tcPr>
            <w:tcW w:w="2970" w:type="dxa"/>
            <w:shd w:val="clear" w:color="auto" w:fill="auto"/>
            <w:vAlign w:val="center"/>
          </w:tcPr>
          <w:p w14:paraId="73BC5105" w14:textId="77777777" w:rsidR="00B522B6" w:rsidRPr="00817105" w:rsidRDefault="00B522B6" w:rsidP="000B4152">
            <w:pPr>
              <w:spacing w:after="0" w:line="240" w:lineRule="auto"/>
              <w:ind w:left="57" w:right="57"/>
              <w:rPr>
                <w:rFonts w:ascii="Times New Roman" w:eastAsia="Times New Roman" w:hAnsi="Times New Roman" w:cs="Times New Roman"/>
              </w:rPr>
            </w:pPr>
            <w:r w:rsidRPr="00817105">
              <w:rPr>
                <w:rFonts w:ascii="Times New Roman" w:eastAsia="Times New Roman" w:hAnsi="Times New Roman" w:cs="Times New Roman"/>
                <w:b/>
              </w:rPr>
              <w:t>Назва послуги:</w:t>
            </w:r>
            <w:r w:rsidRPr="00817105">
              <w:rPr>
                <w:rFonts w:ascii="Times New Roman" w:eastAsia="Times New Roman" w:hAnsi="Times New Roman" w:cs="Times New Roman"/>
              </w:rPr>
              <w:t> </w:t>
            </w:r>
          </w:p>
        </w:tc>
        <w:tc>
          <w:tcPr>
            <w:tcW w:w="7087" w:type="dxa"/>
            <w:shd w:val="clear" w:color="auto" w:fill="auto"/>
            <w:vAlign w:val="center"/>
          </w:tcPr>
          <w:p w14:paraId="1A7D186B" w14:textId="1CCA90D0" w:rsidR="00B522B6" w:rsidRPr="00817105" w:rsidRDefault="00B522B6" w:rsidP="000B4152">
            <w:pPr>
              <w:spacing w:after="0" w:line="240" w:lineRule="auto"/>
              <w:ind w:left="57" w:right="57"/>
              <w:jc w:val="both"/>
              <w:rPr>
                <w:rFonts w:ascii="Times New Roman" w:eastAsia="Times New Roman" w:hAnsi="Times New Roman" w:cs="Times New Roman"/>
                <w:b/>
              </w:rPr>
            </w:pPr>
            <w:r w:rsidRPr="00817105">
              <w:rPr>
                <w:rFonts w:ascii="Times New Roman" w:eastAsia="Times New Roman" w:hAnsi="Times New Roman" w:cs="Times New Roman"/>
                <w:b/>
              </w:rPr>
              <w:t>Надання послуг з комунікації та промоції діяльності в рамках реалізації проєкту «Право на сім’ю: усунення системних прогалин – підтримка реформ системи захисту дітей»</w:t>
            </w:r>
          </w:p>
        </w:tc>
      </w:tr>
      <w:tr w:rsidR="00B522B6" w:rsidRPr="00817105" w14:paraId="19FBB84F" w14:textId="77777777" w:rsidTr="000B4152">
        <w:tc>
          <w:tcPr>
            <w:tcW w:w="2970" w:type="dxa"/>
            <w:shd w:val="clear" w:color="auto" w:fill="auto"/>
            <w:vAlign w:val="center"/>
          </w:tcPr>
          <w:p w14:paraId="4670D6DE" w14:textId="77777777" w:rsidR="00B522B6" w:rsidRPr="00817105" w:rsidRDefault="00B522B6" w:rsidP="000B4152">
            <w:pPr>
              <w:spacing w:after="0" w:line="240" w:lineRule="auto"/>
              <w:ind w:left="57" w:right="57"/>
              <w:rPr>
                <w:rFonts w:ascii="Times New Roman" w:eastAsia="Times New Roman" w:hAnsi="Times New Roman" w:cs="Times New Roman"/>
                <w:b/>
              </w:rPr>
            </w:pPr>
            <w:r w:rsidRPr="00817105">
              <w:rPr>
                <w:rFonts w:ascii="Times New Roman" w:eastAsia="Times New Roman" w:hAnsi="Times New Roman" w:cs="Times New Roman"/>
                <w:b/>
              </w:rPr>
              <w:t>Період надання послуги:</w:t>
            </w:r>
          </w:p>
        </w:tc>
        <w:tc>
          <w:tcPr>
            <w:tcW w:w="7087" w:type="dxa"/>
            <w:shd w:val="clear" w:color="auto" w:fill="auto"/>
            <w:vAlign w:val="center"/>
          </w:tcPr>
          <w:p w14:paraId="71EFDCEF" w14:textId="4D466D2F" w:rsidR="00B522B6" w:rsidRPr="00817105" w:rsidRDefault="00B522B6" w:rsidP="000B4152">
            <w:pPr>
              <w:spacing w:after="0" w:line="240" w:lineRule="auto"/>
              <w:ind w:left="57" w:right="57"/>
              <w:jc w:val="both"/>
              <w:rPr>
                <w:rFonts w:ascii="Times New Roman" w:eastAsia="Times New Roman" w:hAnsi="Times New Roman" w:cs="Times New Roman"/>
              </w:rPr>
            </w:pPr>
            <w:r w:rsidRPr="00817105">
              <w:rPr>
                <w:rFonts w:ascii="Times New Roman" w:eastAsia="Times New Roman" w:hAnsi="Times New Roman" w:cs="Times New Roman"/>
              </w:rPr>
              <w:t>травень 2024 – квітень 2025 року</w:t>
            </w:r>
          </w:p>
        </w:tc>
      </w:tr>
      <w:tr w:rsidR="00B522B6" w:rsidRPr="00817105" w14:paraId="10D69053" w14:textId="77777777" w:rsidTr="000B4152">
        <w:tc>
          <w:tcPr>
            <w:tcW w:w="2970" w:type="dxa"/>
            <w:shd w:val="clear" w:color="auto" w:fill="auto"/>
          </w:tcPr>
          <w:p w14:paraId="68DA6F5C" w14:textId="6DEAD2AC" w:rsidR="00B522B6" w:rsidRPr="00817105" w:rsidRDefault="00B522B6" w:rsidP="000B4152">
            <w:pPr>
              <w:spacing w:after="0" w:line="240" w:lineRule="auto"/>
              <w:ind w:left="57" w:right="57"/>
              <w:rPr>
                <w:rFonts w:ascii="Times New Roman" w:eastAsia="Times New Roman" w:hAnsi="Times New Roman" w:cs="Times New Roman"/>
                <w:b/>
              </w:rPr>
            </w:pPr>
            <w:r w:rsidRPr="00817105">
              <w:rPr>
                <w:rFonts w:ascii="Times New Roman" w:eastAsia="Times New Roman" w:hAnsi="Times New Roman" w:cs="Times New Roman"/>
                <w:b/>
                <w:color w:val="201F1E"/>
              </w:rPr>
              <w:t>Вимоги до надавача послуги:</w:t>
            </w:r>
          </w:p>
        </w:tc>
        <w:tc>
          <w:tcPr>
            <w:tcW w:w="7087" w:type="dxa"/>
            <w:shd w:val="clear" w:color="auto" w:fill="auto"/>
            <w:vAlign w:val="center"/>
          </w:tcPr>
          <w:p w14:paraId="1EEF1343" w14:textId="77777777" w:rsidR="00B522B6" w:rsidRPr="00817105" w:rsidRDefault="00B522B6" w:rsidP="00817105">
            <w:pPr>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 xml:space="preserve">Підтверджений досвід комунікаційного супроводу соціальних </w:t>
            </w:r>
            <w:proofErr w:type="spellStart"/>
            <w:r w:rsidRPr="00817105">
              <w:rPr>
                <w:rFonts w:ascii="Times New Roman" w:eastAsia="Times New Roman" w:hAnsi="Times New Roman" w:cs="Times New Roman"/>
                <w:color w:val="000000"/>
              </w:rPr>
              <w:t>проєктів</w:t>
            </w:r>
            <w:proofErr w:type="spellEnd"/>
            <w:r w:rsidRPr="00817105">
              <w:rPr>
                <w:rFonts w:ascii="Times New Roman" w:eastAsia="Times New Roman" w:hAnsi="Times New Roman" w:cs="Times New Roman"/>
                <w:color w:val="000000"/>
              </w:rPr>
              <w:t xml:space="preserve"> (портфоліо/презентація);</w:t>
            </w:r>
          </w:p>
          <w:p w14:paraId="54C2A7F6" w14:textId="77777777" w:rsidR="00B522B6" w:rsidRPr="00817105" w:rsidRDefault="00B522B6" w:rsidP="00817105">
            <w:pPr>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 xml:space="preserve">Наявність команди, яка може забезпечити надання комунікаційного супроводу </w:t>
            </w:r>
            <w:proofErr w:type="spellStart"/>
            <w:r w:rsidRPr="00817105">
              <w:rPr>
                <w:rFonts w:ascii="Times New Roman" w:eastAsia="Times New Roman" w:hAnsi="Times New Roman" w:cs="Times New Roman"/>
                <w:color w:val="000000"/>
              </w:rPr>
              <w:t>проєкту</w:t>
            </w:r>
            <w:proofErr w:type="spellEnd"/>
            <w:r w:rsidRPr="00817105">
              <w:rPr>
                <w:rFonts w:ascii="Times New Roman" w:eastAsia="Times New Roman" w:hAnsi="Times New Roman" w:cs="Times New Roman"/>
                <w:color w:val="000000"/>
              </w:rPr>
              <w:t xml:space="preserve"> (підтвердження </w:t>
            </w:r>
            <w:proofErr w:type="spellStart"/>
            <w:r w:rsidRPr="00817105">
              <w:rPr>
                <w:rFonts w:ascii="Times New Roman" w:eastAsia="Times New Roman" w:hAnsi="Times New Roman" w:cs="Times New Roman"/>
                <w:color w:val="000000"/>
              </w:rPr>
              <w:t>спроможностей</w:t>
            </w:r>
            <w:proofErr w:type="spellEnd"/>
            <w:r w:rsidRPr="00817105">
              <w:rPr>
                <w:rFonts w:ascii="Times New Roman" w:eastAsia="Times New Roman" w:hAnsi="Times New Roman" w:cs="Times New Roman"/>
                <w:color w:val="000000"/>
              </w:rPr>
              <w:t xml:space="preserve"> у вигляді короткого резюме ключових екс</w:t>
            </w:r>
            <w:r w:rsidRPr="00817105">
              <w:rPr>
                <w:rFonts w:ascii="Times New Roman" w:eastAsia="Times New Roman" w:hAnsi="Times New Roman" w:cs="Times New Roman"/>
              </w:rPr>
              <w:t>пертів</w:t>
            </w:r>
            <w:r w:rsidRPr="00817105">
              <w:rPr>
                <w:rFonts w:ascii="Times New Roman" w:eastAsia="Times New Roman" w:hAnsi="Times New Roman" w:cs="Times New Roman"/>
                <w:color w:val="000000"/>
              </w:rPr>
              <w:t>);</w:t>
            </w:r>
          </w:p>
          <w:p w14:paraId="4AB2722A" w14:textId="77777777" w:rsidR="00B522B6" w:rsidRPr="00817105" w:rsidRDefault="00B522B6" w:rsidP="00817105">
            <w:pPr>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 xml:space="preserve">Позитивний досвід роботи у сфері стратегічних комунікацій та/або </w:t>
            </w:r>
            <w:proofErr w:type="spellStart"/>
            <w:r w:rsidRPr="00817105">
              <w:rPr>
                <w:rFonts w:ascii="Times New Roman" w:eastAsia="Times New Roman" w:hAnsi="Times New Roman" w:cs="Times New Roman"/>
                <w:color w:val="000000"/>
              </w:rPr>
              <w:t>адвокації</w:t>
            </w:r>
            <w:proofErr w:type="spellEnd"/>
            <w:r w:rsidRPr="00817105">
              <w:rPr>
                <w:rFonts w:ascii="Times New Roman" w:eastAsia="Times New Roman" w:hAnsi="Times New Roman" w:cs="Times New Roman"/>
                <w:color w:val="000000"/>
              </w:rPr>
              <w:t>, наявність відгуків, рекомендаційних листів від клієнтів буде перевагою;</w:t>
            </w:r>
          </w:p>
          <w:p w14:paraId="3AD2A161" w14:textId="162CBCB2" w:rsidR="00B522B6" w:rsidRPr="00817105" w:rsidRDefault="00B522B6" w:rsidP="00817105">
            <w:pPr>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Наявна база</w:t>
            </w:r>
            <w:r w:rsidR="00C04030" w:rsidRPr="00817105">
              <w:rPr>
                <w:rFonts w:ascii="Times New Roman" w:eastAsia="Times New Roman" w:hAnsi="Times New Roman" w:cs="Times New Roman"/>
                <w:color w:val="000000"/>
              </w:rPr>
              <w:t xml:space="preserve"> медіа</w:t>
            </w:r>
            <w:r w:rsidRPr="00817105">
              <w:rPr>
                <w:rFonts w:ascii="Times New Roman" w:eastAsia="Times New Roman" w:hAnsi="Times New Roman" w:cs="Times New Roman"/>
                <w:color w:val="000000"/>
              </w:rPr>
              <w:t xml:space="preserve"> на локальному та національному рівнях (онлайн, друковані, телебачення);</w:t>
            </w:r>
          </w:p>
          <w:p w14:paraId="3D85E433" w14:textId="77777777" w:rsidR="00B522B6" w:rsidRPr="00817105" w:rsidRDefault="00B522B6" w:rsidP="00817105">
            <w:pPr>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Позитивний досвід провадження бренд-комунікацій для неурядових організацій;</w:t>
            </w:r>
          </w:p>
          <w:p w14:paraId="549049D3" w14:textId="1A567B0B" w:rsidR="00B522B6" w:rsidRPr="00817105" w:rsidRDefault="00B522B6" w:rsidP="00817105">
            <w:pPr>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Досвід організації заходів та візуалізації комунікаційних продуктів;</w:t>
            </w:r>
          </w:p>
          <w:p w14:paraId="02BB15AA" w14:textId="511571B9" w:rsidR="00497075" w:rsidRPr="00817105" w:rsidRDefault="00497075" w:rsidP="00817105">
            <w:pPr>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rPr>
            </w:pPr>
            <w:r w:rsidRPr="00817105">
              <w:rPr>
                <w:rFonts w:ascii="Times New Roman" w:eastAsia="Times New Roman" w:hAnsi="Times New Roman" w:cs="Times New Roman"/>
              </w:rPr>
              <w:t>Суб‘єкт підприємницької діяльності, який зареєстрований та працює відповідно до чинного законодавства України</w:t>
            </w:r>
            <w:r w:rsidRPr="00817105">
              <w:rPr>
                <w:rFonts w:ascii="Times New Roman" w:eastAsia="Times New Roman" w:hAnsi="Times New Roman" w:cs="Times New Roman"/>
                <w:lang w:val="ru-RU"/>
              </w:rPr>
              <w:t>;</w:t>
            </w:r>
          </w:p>
          <w:p w14:paraId="76BB7724" w14:textId="4872BB2A" w:rsidR="00817105" w:rsidRPr="00817105" w:rsidRDefault="00B522B6" w:rsidP="00817105">
            <w:pPr>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 xml:space="preserve">Готовність супроводжувати комунікаційну діяльність проєкту у Київській </w:t>
            </w:r>
            <w:r w:rsidR="000A1101" w:rsidRPr="00817105">
              <w:rPr>
                <w:rFonts w:ascii="Times New Roman" w:eastAsia="Times New Roman" w:hAnsi="Times New Roman" w:cs="Times New Roman"/>
                <w:color w:val="000000"/>
              </w:rPr>
              <w:t>(Київ, Боярка, Б</w:t>
            </w:r>
            <w:r w:rsidR="00AB0F89" w:rsidRPr="00817105">
              <w:rPr>
                <w:rFonts w:ascii="Times New Roman" w:eastAsia="Times New Roman" w:hAnsi="Times New Roman" w:cs="Times New Roman"/>
                <w:color w:val="000000"/>
              </w:rPr>
              <w:t>о</w:t>
            </w:r>
            <w:r w:rsidR="000A1101" w:rsidRPr="00817105">
              <w:rPr>
                <w:rFonts w:ascii="Times New Roman" w:eastAsia="Times New Roman" w:hAnsi="Times New Roman" w:cs="Times New Roman"/>
                <w:color w:val="000000"/>
              </w:rPr>
              <w:t xml:space="preserve">родянка, Фастів, Ірпінь) </w:t>
            </w:r>
            <w:r w:rsidRPr="00817105">
              <w:rPr>
                <w:rFonts w:ascii="Times New Roman" w:eastAsia="Times New Roman" w:hAnsi="Times New Roman" w:cs="Times New Roman"/>
                <w:color w:val="000000"/>
              </w:rPr>
              <w:t xml:space="preserve">та Івано-Франківській </w:t>
            </w:r>
            <w:r w:rsidR="000A1101" w:rsidRPr="00817105">
              <w:rPr>
                <w:rFonts w:ascii="Times New Roman" w:eastAsia="Times New Roman" w:hAnsi="Times New Roman" w:cs="Times New Roman"/>
                <w:color w:val="000000"/>
              </w:rPr>
              <w:t xml:space="preserve">(Івано-Франківськ, Городенка, Коломия) </w:t>
            </w:r>
            <w:r w:rsidRPr="00817105">
              <w:rPr>
                <w:rFonts w:ascii="Times New Roman" w:eastAsia="Times New Roman" w:hAnsi="Times New Roman" w:cs="Times New Roman"/>
                <w:color w:val="000000"/>
              </w:rPr>
              <w:t>областях</w:t>
            </w:r>
            <w:r w:rsidR="00AB0F89" w:rsidRPr="00817105">
              <w:rPr>
                <w:rFonts w:ascii="Times New Roman" w:eastAsia="Times New Roman" w:hAnsi="Times New Roman" w:cs="Times New Roman"/>
              </w:rPr>
              <w:t>.</w:t>
            </w:r>
          </w:p>
        </w:tc>
      </w:tr>
      <w:tr w:rsidR="00B522B6" w:rsidRPr="00817105" w14:paraId="3611CE9A" w14:textId="77777777" w:rsidTr="000B4152">
        <w:tc>
          <w:tcPr>
            <w:tcW w:w="2970" w:type="dxa"/>
            <w:shd w:val="clear" w:color="auto" w:fill="auto"/>
          </w:tcPr>
          <w:p w14:paraId="126B7787" w14:textId="64A0F556" w:rsidR="00B522B6" w:rsidRPr="00817105" w:rsidRDefault="00B522B6" w:rsidP="000B4152">
            <w:pPr>
              <w:spacing w:after="0" w:line="240" w:lineRule="auto"/>
              <w:ind w:left="57" w:right="57"/>
              <w:rPr>
                <w:rFonts w:ascii="Times New Roman" w:eastAsia="Times New Roman" w:hAnsi="Times New Roman" w:cs="Times New Roman"/>
                <w:b/>
              </w:rPr>
            </w:pPr>
            <w:r w:rsidRPr="00817105">
              <w:rPr>
                <w:rFonts w:ascii="Times New Roman" w:eastAsia="Times New Roman" w:hAnsi="Times New Roman" w:cs="Times New Roman"/>
                <w:b/>
              </w:rPr>
              <w:t>Попередній зміст послуги:</w:t>
            </w:r>
          </w:p>
          <w:p w14:paraId="3FD5326F" w14:textId="77777777" w:rsidR="00B522B6" w:rsidRPr="00817105" w:rsidRDefault="00B522B6" w:rsidP="000B4152">
            <w:pPr>
              <w:ind w:left="57" w:right="57"/>
              <w:rPr>
                <w:rFonts w:ascii="Times New Roman" w:eastAsia="Times New Roman" w:hAnsi="Times New Roman" w:cs="Times New Roman"/>
              </w:rPr>
            </w:pPr>
          </w:p>
          <w:p w14:paraId="70FCB599" w14:textId="77777777" w:rsidR="00B522B6" w:rsidRPr="00817105" w:rsidRDefault="00B522B6" w:rsidP="000B4152">
            <w:pPr>
              <w:ind w:left="57" w:right="57"/>
              <w:rPr>
                <w:rFonts w:ascii="Times New Roman" w:eastAsia="Times New Roman" w:hAnsi="Times New Roman" w:cs="Times New Roman"/>
              </w:rPr>
            </w:pPr>
          </w:p>
          <w:p w14:paraId="29CF904A" w14:textId="77777777" w:rsidR="00B522B6" w:rsidRPr="00817105" w:rsidRDefault="00B522B6" w:rsidP="000B4152">
            <w:pPr>
              <w:ind w:left="57" w:right="57"/>
              <w:rPr>
                <w:rFonts w:ascii="Times New Roman" w:eastAsia="Times New Roman" w:hAnsi="Times New Roman" w:cs="Times New Roman"/>
              </w:rPr>
            </w:pPr>
          </w:p>
          <w:p w14:paraId="1ADF3B54" w14:textId="77777777" w:rsidR="00B522B6" w:rsidRPr="00817105" w:rsidRDefault="00B522B6" w:rsidP="000B4152">
            <w:pPr>
              <w:ind w:left="57" w:right="57"/>
              <w:rPr>
                <w:rFonts w:ascii="Times New Roman" w:eastAsia="Times New Roman" w:hAnsi="Times New Roman" w:cs="Times New Roman"/>
              </w:rPr>
            </w:pPr>
          </w:p>
          <w:p w14:paraId="00F3D432" w14:textId="77777777" w:rsidR="00B522B6" w:rsidRPr="00817105" w:rsidRDefault="00B522B6" w:rsidP="000B4152">
            <w:pPr>
              <w:ind w:left="57" w:right="57"/>
              <w:jc w:val="right"/>
              <w:rPr>
                <w:rFonts w:ascii="Times New Roman" w:eastAsia="Times New Roman" w:hAnsi="Times New Roman" w:cs="Times New Roman"/>
              </w:rPr>
            </w:pPr>
          </w:p>
        </w:tc>
        <w:tc>
          <w:tcPr>
            <w:tcW w:w="7087" w:type="dxa"/>
            <w:shd w:val="clear" w:color="auto" w:fill="auto"/>
            <w:vAlign w:val="center"/>
          </w:tcPr>
          <w:p w14:paraId="25202B01" w14:textId="77777777" w:rsidR="00B522B6" w:rsidRPr="00817105" w:rsidRDefault="00B522B6" w:rsidP="00817105">
            <w:pPr>
              <w:numPr>
                <w:ilvl w:val="0"/>
                <w:numId w:val="7"/>
              </w:numPr>
              <w:pBdr>
                <w:top w:val="nil"/>
                <w:left w:val="nil"/>
                <w:bottom w:val="nil"/>
                <w:right w:val="nil"/>
                <w:between w:val="nil"/>
              </w:pBdr>
              <w:tabs>
                <w:tab w:val="clear" w:pos="720"/>
                <w:tab w:val="num" w:pos="323"/>
              </w:tabs>
              <w:spacing w:after="0" w:line="240" w:lineRule="auto"/>
              <w:ind w:left="323" w:right="57" w:hanging="32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Організація та комунікаційний супровід заходів на національному та місцевому рівнях;</w:t>
            </w:r>
          </w:p>
          <w:p w14:paraId="5E1E789D" w14:textId="77777777" w:rsidR="00B522B6" w:rsidRPr="00817105" w:rsidRDefault="00B522B6" w:rsidP="00817105">
            <w:pPr>
              <w:numPr>
                <w:ilvl w:val="0"/>
                <w:numId w:val="7"/>
              </w:numPr>
              <w:pBdr>
                <w:top w:val="nil"/>
                <w:left w:val="nil"/>
                <w:bottom w:val="nil"/>
                <w:right w:val="nil"/>
                <w:between w:val="nil"/>
              </w:pBdr>
              <w:tabs>
                <w:tab w:val="clear" w:pos="720"/>
                <w:tab w:val="num" w:pos="323"/>
              </w:tabs>
              <w:spacing w:after="0" w:line="240" w:lineRule="auto"/>
              <w:ind w:left="323" w:right="57" w:hanging="32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Координація і провадження усіх зовнішніх комунікацій проєкту на різних рівнях, включаючи співпрацю з медіа;</w:t>
            </w:r>
          </w:p>
          <w:p w14:paraId="52060DAA" w14:textId="77777777" w:rsidR="00B522B6" w:rsidRPr="00817105" w:rsidRDefault="00B522B6" w:rsidP="00817105">
            <w:pPr>
              <w:numPr>
                <w:ilvl w:val="0"/>
                <w:numId w:val="7"/>
              </w:numPr>
              <w:pBdr>
                <w:top w:val="nil"/>
                <w:left w:val="nil"/>
                <w:bottom w:val="nil"/>
                <w:right w:val="nil"/>
                <w:between w:val="nil"/>
              </w:pBdr>
              <w:tabs>
                <w:tab w:val="clear" w:pos="720"/>
                <w:tab w:val="num" w:pos="323"/>
              </w:tabs>
              <w:spacing w:after="0" w:line="240" w:lineRule="auto"/>
              <w:ind w:left="323" w:right="57" w:hanging="32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Візуалізація всіх досягнень проєкту (поширення на тематичних інформаційних платформах, публікації про дослідження, проведені в рамках проєкту, тощо);</w:t>
            </w:r>
          </w:p>
          <w:p w14:paraId="4D472732" w14:textId="77777777" w:rsidR="00B522B6" w:rsidRPr="00817105" w:rsidRDefault="00B522B6" w:rsidP="00817105">
            <w:pPr>
              <w:numPr>
                <w:ilvl w:val="0"/>
                <w:numId w:val="7"/>
              </w:numPr>
              <w:pBdr>
                <w:top w:val="nil"/>
                <w:left w:val="nil"/>
                <w:bottom w:val="nil"/>
                <w:right w:val="nil"/>
                <w:between w:val="nil"/>
              </w:pBdr>
              <w:tabs>
                <w:tab w:val="clear" w:pos="720"/>
                <w:tab w:val="num" w:pos="323"/>
              </w:tabs>
              <w:spacing w:after="0" w:line="240" w:lineRule="auto"/>
              <w:ind w:left="323" w:right="57" w:hanging="32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 xml:space="preserve">Планування та організація інформаційно-просвітницьких кампаній на тему </w:t>
            </w:r>
            <w:proofErr w:type="spellStart"/>
            <w:r w:rsidRPr="00817105">
              <w:rPr>
                <w:rFonts w:ascii="Times New Roman" w:eastAsia="Times New Roman" w:hAnsi="Times New Roman" w:cs="Times New Roman"/>
                <w:color w:val="000000"/>
              </w:rPr>
              <w:t>адвокації</w:t>
            </w:r>
            <w:proofErr w:type="spellEnd"/>
            <w:r w:rsidRPr="00817105">
              <w:rPr>
                <w:rFonts w:ascii="Times New Roman" w:eastAsia="Times New Roman" w:hAnsi="Times New Roman" w:cs="Times New Roman"/>
                <w:color w:val="000000"/>
              </w:rPr>
              <w:t xml:space="preserve"> змін до законодавства з метою </w:t>
            </w:r>
            <w:proofErr w:type="spellStart"/>
            <w:r w:rsidRPr="00817105">
              <w:rPr>
                <w:rFonts w:ascii="Times New Roman" w:eastAsia="Times New Roman" w:hAnsi="Times New Roman" w:cs="Times New Roman"/>
                <w:color w:val="000000"/>
              </w:rPr>
              <w:t>деінституціалізації</w:t>
            </w:r>
            <w:proofErr w:type="spellEnd"/>
            <w:r w:rsidRPr="00817105">
              <w:rPr>
                <w:rFonts w:ascii="Times New Roman" w:eastAsia="Times New Roman" w:hAnsi="Times New Roman" w:cs="Times New Roman"/>
                <w:color w:val="000000"/>
              </w:rPr>
              <w:t>, захисту прав дитини і розвитку послуг, промоції сімейних форм опіки для дітей;</w:t>
            </w:r>
          </w:p>
          <w:p w14:paraId="3DB78D58" w14:textId="77777777" w:rsidR="00B522B6" w:rsidRPr="00817105" w:rsidRDefault="00B522B6" w:rsidP="00817105">
            <w:pPr>
              <w:numPr>
                <w:ilvl w:val="0"/>
                <w:numId w:val="7"/>
              </w:numPr>
              <w:pBdr>
                <w:top w:val="nil"/>
                <w:left w:val="nil"/>
                <w:bottom w:val="nil"/>
                <w:right w:val="nil"/>
                <w:between w:val="nil"/>
              </w:pBdr>
              <w:tabs>
                <w:tab w:val="clear" w:pos="720"/>
                <w:tab w:val="num" w:pos="323"/>
              </w:tabs>
              <w:spacing w:after="0" w:line="240" w:lineRule="auto"/>
              <w:ind w:left="323" w:right="57" w:hanging="32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Висвітлення діяльності і результатів проєкту у соціальних мережах, інших можливих інформаційних майданчиках;</w:t>
            </w:r>
          </w:p>
          <w:p w14:paraId="45B63D30" w14:textId="77777777" w:rsidR="00B522B6" w:rsidRPr="00817105" w:rsidRDefault="00B522B6" w:rsidP="00817105">
            <w:pPr>
              <w:numPr>
                <w:ilvl w:val="0"/>
                <w:numId w:val="7"/>
              </w:numPr>
              <w:pBdr>
                <w:top w:val="nil"/>
                <w:left w:val="nil"/>
                <w:bottom w:val="nil"/>
                <w:right w:val="nil"/>
                <w:between w:val="nil"/>
              </w:pBdr>
              <w:tabs>
                <w:tab w:val="clear" w:pos="720"/>
                <w:tab w:val="num" w:pos="323"/>
              </w:tabs>
              <w:spacing w:after="0" w:line="240" w:lineRule="auto"/>
              <w:ind w:left="323" w:right="57" w:hanging="32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У рамках комунікаційної стратегії проєкту координація створення інформаційно-просвітницьких продуктів проєкту та їх промоція (відео матеріали, інфографіки, статі, інтерв’ю, веб-сайт, фото виставка тощо);</w:t>
            </w:r>
          </w:p>
          <w:p w14:paraId="7B563A91" w14:textId="35ADE695" w:rsidR="00817105" w:rsidRPr="00817105" w:rsidRDefault="00B522B6" w:rsidP="00817105">
            <w:pPr>
              <w:numPr>
                <w:ilvl w:val="0"/>
                <w:numId w:val="7"/>
              </w:numPr>
              <w:pBdr>
                <w:top w:val="nil"/>
                <w:left w:val="nil"/>
                <w:bottom w:val="nil"/>
                <w:right w:val="nil"/>
                <w:between w:val="nil"/>
              </w:pBdr>
              <w:tabs>
                <w:tab w:val="clear" w:pos="720"/>
                <w:tab w:val="num" w:pos="323"/>
              </w:tabs>
              <w:spacing w:after="0" w:line="240" w:lineRule="auto"/>
              <w:ind w:left="323" w:right="57" w:hanging="323"/>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Щомісячне надання звіту діяльності та медіа моніторингу (українською та англійською мовами).</w:t>
            </w:r>
          </w:p>
        </w:tc>
      </w:tr>
      <w:tr w:rsidR="00B522B6" w:rsidRPr="00817105" w14:paraId="33D134DE" w14:textId="77777777" w:rsidTr="000B4152">
        <w:tc>
          <w:tcPr>
            <w:tcW w:w="2970" w:type="dxa"/>
            <w:shd w:val="clear" w:color="auto" w:fill="auto"/>
          </w:tcPr>
          <w:p w14:paraId="642FC295" w14:textId="24470886" w:rsidR="00B522B6" w:rsidRPr="00817105" w:rsidRDefault="00B522B6" w:rsidP="000B4152">
            <w:pPr>
              <w:spacing w:after="0" w:line="240" w:lineRule="auto"/>
              <w:ind w:left="57" w:right="57"/>
              <w:rPr>
                <w:rFonts w:ascii="Times New Roman" w:eastAsia="Times New Roman" w:hAnsi="Times New Roman" w:cs="Times New Roman"/>
                <w:b/>
                <w:highlight w:val="white"/>
              </w:rPr>
            </w:pPr>
            <w:r w:rsidRPr="00817105">
              <w:rPr>
                <w:rFonts w:ascii="Times New Roman" w:eastAsia="Times New Roman" w:hAnsi="Times New Roman" w:cs="Times New Roman"/>
                <w:b/>
                <w:highlight w:val="white"/>
              </w:rPr>
              <w:t>Пакет документів для участі у тендері</w:t>
            </w:r>
            <w:r w:rsidR="00817105" w:rsidRPr="00817105">
              <w:rPr>
                <w:rFonts w:ascii="Times New Roman" w:eastAsia="Times New Roman" w:hAnsi="Times New Roman" w:cs="Times New Roman"/>
                <w:b/>
                <w:highlight w:val="white"/>
              </w:rPr>
              <w:t>:</w:t>
            </w:r>
          </w:p>
        </w:tc>
        <w:tc>
          <w:tcPr>
            <w:tcW w:w="7087" w:type="dxa"/>
            <w:shd w:val="clear" w:color="auto" w:fill="auto"/>
            <w:vAlign w:val="center"/>
          </w:tcPr>
          <w:p w14:paraId="4AB4B4D2" w14:textId="2AB7F1E4" w:rsidR="00550165" w:rsidRPr="00550165" w:rsidRDefault="00550165" w:rsidP="00817105">
            <w:pPr>
              <w:pStyle w:val="paragraph"/>
              <w:numPr>
                <w:ilvl w:val="0"/>
                <w:numId w:val="9"/>
              </w:numPr>
              <w:spacing w:before="0" w:beforeAutospacing="0" w:after="0" w:afterAutospacing="0"/>
              <w:ind w:left="360" w:hanging="321"/>
              <w:jc w:val="both"/>
              <w:textAlignment w:val="baseline"/>
              <w:rPr>
                <w:sz w:val="22"/>
                <w:szCs w:val="22"/>
              </w:rPr>
            </w:pPr>
            <w:bookmarkStart w:id="0" w:name="_Hlk165640540"/>
            <w:r w:rsidRPr="00550165">
              <w:rPr>
                <w:b/>
                <w:spacing w:val="-8"/>
                <w:sz w:val="22"/>
                <w:szCs w:val="22"/>
              </w:rPr>
              <w:t>надіслати заповнену цінову пропозиції згідно Додатку №</w:t>
            </w:r>
            <w:r>
              <w:rPr>
                <w:b/>
                <w:spacing w:val="-8"/>
                <w:sz w:val="22"/>
                <w:szCs w:val="22"/>
              </w:rPr>
              <w:t>1</w:t>
            </w:r>
            <w:r w:rsidRPr="00550165">
              <w:rPr>
                <w:spacing w:val="-8"/>
                <w:sz w:val="22"/>
                <w:szCs w:val="22"/>
              </w:rPr>
              <w:t xml:space="preserve">, </w:t>
            </w:r>
            <w:proofErr w:type="spellStart"/>
            <w:r w:rsidRPr="00550165">
              <w:rPr>
                <w:spacing w:val="-8"/>
                <w:sz w:val="22"/>
                <w:szCs w:val="22"/>
              </w:rPr>
              <w:t>відскановану</w:t>
            </w:r>
            <w:proofErr w:type="spellEnd"/>
            <w:r w:rsidRPr="00550165">
              <w:rPr>
                <w:spacing w:val="-8"/>
                <w:sz w:val="22"/>
                <w:szCs w:val="22"/>
              </w:rPr>
              <w:t xml:space="preserve">, з підписом/печаткою керівника та у форматі </w:t>
            </w:r>
            <w:r w:rsidRPr="00550165">
              <w:rPr>
                <w:spacing w:val="-8"/>
                <w:sz w:val="22"/>
                <w:szCs w:val="22"/>
                <w:lang w:val="en-US"/>
              </w:rPr>
              <w:t>Word</w:t>
            </w:r>
            <w:r w:rsidRPr="00550165">
              <w:rPr>
                <w:spacing w:val="-8"/>
                <w:sz w:val="22"/>
                <w:szCs w:val="22"/>
              </w:rPr>
              <w:t xml:space="preserve"> (для опрацювання інформації);</w:t>
            </w:r>
          </w:p>
          <w:p w14:paraId="07B487A1" w14:textId="3B45D789" w:rsidR="00550165" w:rsidRPr="00521F09" w:rsidRDefault="00550165" w:rsidP="00550165">
            <w:pPr>
              <w:pStyle w:val="paragraph"/>
              <w:numPr>
                <w:ilvl w:val="0"/>
                <w:numId w:val="9"/>
              </w:numPr>
              <w:spacing w:before="0" w:beforeAutospacing="0" w:after="0" w:afterAutospacing="0"/>
              <w:ind w:left="360" w:hanging="321"/>
              <w:jc w:val="both"/>
              <w:textAlignment w:val="baseline"/>
              <w:rPr>
                <w:sz w:val="22"/>
                <w:szCs w:val="22"/>
              </w:rPr>
            </w:pPr>
            <w:r>
              <w:rPr>
                <w:spacing w:val="-8"/>
                <w:sz w:val="22"/>
                <w:szCs w:val="22"/>
              </w:rPr>
              <w:t>к</w:t>
            </w:r>
            <w:r w:rsidRPr="00550165">
              <w:rPr>
                <w:spacing w:val="-8"/>
                <w:sz w:val="22"/>
                <w:szCs w:val="22"/>
              </w:rPr>
              <w:t xml:space="preserve">опія реєстраційних документів (виписка або копія актуального Витягу з Єдиного державного реєстру юридичних, фізичних осіб- підприємців та </w:t>
            </w:r>
            <w:r w:rsidRPr="00550165">
              <w:rPr>
                <w:spacing w:val="-8"/>
                <w:sz w:val="22"/>
                <w:szCs w:val="22"/>
              </w:rPr>
              <w:lastRenderedPageBreak/>
              <w:t xml:space="preserve">громадських формувань, витяг </w:t>
            </w:r>
            <w:bookmarkEnd w:id="0"/>
            <w:r w:rsidRPr="00550165">
              <w:rPr>
                <w:spacing w:val="-8"/>
                <w:sz w:val="22"/>
                <w:szCs w:val="22"/>
              </w:rPr>
              <w:t>з Реєстру платників податків, відповідні КВЕД для надання послуг)</w:t>
            </w:r>
            <w:r>
              <w:rPr>
                <w:spacing w:val="-8"/>
                <w:sz w:val="22"/>
                <w:szCs w:val="22"/>
              </w:rPr>
              <w:t>;</w:t>
            </w:r>
          </w:p>
          <w:p w14:paraId="016A66BC" w14:textId="39B0E736" w:rsidR="00521F09" w:rsidRPr="00550165" w:rsidRDefault="00521F09" w:rsidP="00550165">
            <w:pPr>
              <w:pStyle w:val="paragraph"/>
              <w:numPr>
                <w:ilvl w:val="0"/>
                <w:numId w:val="9"/>
              </w:numPr>
              <w:spacing w:before="0" w:beforeAutospacing="0" w:after="0" w:afterAutospacing="0"/>
              <w:ind w:left="360" w:hanging="321"/>
              <w:jc w:val="both"/>
              <w:textAlignment w:val="baseline"/>
              <w:rPr>
                <w:rStyle w:val="eop"/>
                <w:sz w:val="22"/>
                <w:szCs w:val="22"/>
              </w:rPr>
            </w:pPr>
            <w:proofErr w:type="spellStart"/>
            <w:r>
              <w:rPr>
                <w:rStyle w:val="eop"/>
                <w:sz w:val="22"/>
                <w:szCs w:val="22"/>
              </w:rPr>
              <w:t>скан</w:t>
            </w:r>
            <w:proofErr w:type="spellEnd"/>
            <w:r>
              <w:rPr>
                <w:rStyle w:val="eop"/>
                <w:sz w:val="22"/>
                <w:szCs w:val="22"/>
              </w:rPr>
              <w:t xml:space="preserve">-копія </w:t>
            </w:r>
            <w:proofErr w:type="spellStart"/>
            <w:r>
              <w:rPr>
                <w:rStyle w:val="eop"/>
                <w:sz w:val="22"/>
                <w:szCs w:val="22"/>
              </w:rPr>
              <w:t>проєкту</w:t>
            </w:r>
            <w:proofErr w:type="spellEnd"/>
            <w:r>
              <w:rPr>
                <w:rStyle w:val="eop"/>
                <w:sz w:val="22"/>
                <w:szCs w:val="22"/>
              </w:rPr>
              <w:t xml:space="preserve"> Договору;</w:t>
            </w:r>
          </w:p>
          <w:p w14:paraId="30ABFF3E" w14:textId="77777777" w:rsidR="00817105" w:rsidRPr="00817105" w:rsidRDefault="00817105" w:rsidP="00817105">
            <w:pPr>
              <w:pStyle w:val="paragraph"/>
              <w:numPr>
                <w:ilvl w:val="0"/>
                <w:numId w:val="9"/>
              </w:numPr>
              <w:spacing w:before="0" w:beforeAutospacing="0" w:after="0" w:afterAutospacing="0"/>
              <w:ind w:left="360" w:hanging="321"/>
              <w:jc w:val="both"/>
              <w:textAlignment w:val="baseline"/>
              <w:rPr>
                <w:sz w:val="22"/>
                <w:szCs w:val="22"/>
              </w:rPr>
            </w:pPr>
            <w:r w:rsidRPr="00817105">
              <w:rPr>
                <w:rStyle w:val="normaltextrun"/>
                <w:rFonts w:eastAsia="Calibri"/>
                <w:sz w:val="22"/>
                <w:szCs w:val="22"/>
                <w:shd w:val="clear" w:color="auto" w:fill="FFFFFF"/>
              </w:rPr>
              <w:t xml:space="preserve">портфоліо з переліком неурядових організацій, з якими наявний досвід успішної співпраці, посилання на публікації, дописи про втілені соціальні </w:t>
            </w:r>
            <w:proofErr w:type="spellStart"/>
            <w:r w:rsidRPr="00817105">
              <w:rPr>
                <w:rStyle w:val="normaltextrun"/>
                <w:rFonts w:eastAsia="Calibri"/>
                <w:sz w:val="22"/>
                <w:szCs w:val="22"/>
                <w:shd w:val="clear" w:color="auto" w:fill="FFFFFF"/>
              </w:rPr>
              <w:t>проєкти</w:t>
            </w:r>
            <w:proofErr w:type="spellEnd"/>
            <w:r w:rsidRPr="00817105">
              <w:rPr>
                <w:rStyle w:val="normaltextrun"/>
                <w:rFonts w:eastAsia="Calibri"/>
                <w:sz w:val="22"/>
                <w:szCs w:val="22"/>
                <w:shd w:val="clear" w:color="auto" w:fill="FFFFFF"/>
              </w:rPr>
              <w:t>;</w:t>
            </w:r>
            <w:r w:rsidRPr="00817105">
              <w:rPr>
                <w:rStyle w:val="eop"/>
                <w:sz w:val="22"/>
                <w:szCs w:val="22"/>
              </w:rPr>
              <w:t> </w:t>
            </w:r>
          </w:p>
          <w:p w14:paraId="516BB95A" w14:textId="77777777" w:rsidR="00817105" w:rsidRPr="00817105" w:rsidRDefault="00817105" w:rsidP="00817105">
            <w:pPr>
              <w:pStyle w:val="paragraph"/>
              <w:numPr>
                <w:ilvl w:val="0"/>
                <w:numId w:val="9"/>
              </w:numPr>
              <w:spacing w:before="0" w:beforeAutospacing="0" w:after="0" w:afterAutospacing="0"/>
              <w:ind w:left="360" w:hanging="321"/>
              <w:jc w:val="both"/>
              <w:textAlignment w:val="baseline"/>
              <w:rPr>
                <w:sz w:val="22"/>
                <w:szCs w:val="22"/>
              </w:rPr>
            </w:pPr>
            <w:r w:rsidRPr="00817105">
              <w:rPr>
                <w:rStyle w:val="normaltextrun"/>
                <w:rFonts w:eastAsia="Calibri"/>
                <w:sz w:val="22"/>
                <w:szCs w:val="22"/>
                <w:shd w:val="clear" w:color="auto" w:fill="FFFFFF"/>
              </w:rPr>
              <w:t>посилання на сайт та сторінки компанії у соціальних мережах;</w:t>
            </w:r>
            <w:r w:rsidRPr="00817105">
              <w:rPr>
                <w:rStyle w:val="eop"/>
                <w:sz w:val="22"/>
                <w:szCs w:val="22"/>
              </w:rPr>
              <w:t> </w:t>
            </w:r>
          </w:p>
          <w:p w14:paraId="75B1748D" w14:textId="25A91BFF" w:rsidR="00817105" w:rsidRPr="00817105" w:rsidRDefault="00817105" w:rsidP="00817105">
            <w:pPr>
              <w:pStyle w:val="paragraph"/>
              <w:numPr>
                <w:ilvl w:val="0"/>
                <w:numId w:val="9"/>
              </w:numPr>
              <w:spacing w:before="0" w:beforeAutospacing="0" w:after="0" w:afterAutospacing="0"/>
              <w:ind w:left="360" w:hanging="321"/>
              <w:jc w:val="both"/>
              <w:textAlignment w:val="baseline"/>
              <w:rPr>
                <w:sz w:val="22"/>
                <w:szCs w:val="22"/>
              </w:rPr>
            </w:pPr>
            <w:r w:rsidRPr="00817105">
              <w:rPr>
                <w:rStyle w:val="normaltextrun"/>
                <w:rFonts w:eastAsia="Calibri"/>
                <w:sz w:val="22"/>
                <w:szCs w:val="22"/>
                <w:shd w:val="clear" w:color="auto" w:fill="FFFFFF"/>
              </w:rPr>
              <w:t>короткі резюме ключових експертів, які будуть задіяні у реалізації комунікаційної кампанії.</w:t>
            </w:r>
            <w:r w:rsidRPr="00817105">
              <w:rPr>
                <w:rStyle w:val="eop"/>
                <w:sz w:val="22"/>
                <w:szCs w:val="22"/>
              </w:rPr>
              <w:t> </w:t>
            </w:r>
          </w:p>
        </w:tc>
      </w:tr>
      <w:tr w:rsidR="00B522B6" w:rsidRPr="00817105" w14:paraId="0B014B4A" w14:textId="77777777" w:rsidTr="000B4152">
        <w:tc>
          <w:tcPr>
            <w:tcW w:w="2970" w:type="dxa"/>
            <w:shd w:val="clear" w:color="auto" w:fill="auto"/>
          </w:tcPr>
          <w:p w14:paraId="7BE5F4FF" w14:textId="2A67D677" w:rsidR="00B522B6" w:rsidRPr="00550165" w:rsidRDefault="002E50D2" w:rsidP="000B4152">
            <w:pPr>
              <w:spacing w:after="0" w:line="240" w:lineRule="auto"/>
              <w:ind w:left="57" w:right="57"/>
              <w:rPr>
                <w:rFonts w:ascii="Times New Roman" w:eastAsia="Times New Roman" w:hAnsi="Times New Roman" w:cs="Times New Roman"/>
                <w:b/>
                <w:highlight w:val="white"/>
              </w:rPr>
            </w:pPr>
            <w:r w:rsidRPr="00550165">
              <w:rPr>
                <w:rFonts w:ascii="Times New Roman" w:eastAsia="Times New Roman" w:hAnsi="Times New Roman" w:cs="Times New Roman"/>
                <w:b/>
                <w:highlight w:val="white"/>
              </w:rPr>
              <w:lastRenderedPageBreak/>
              <w:t>У</w:t>
            </w:r>
            <w:r w:rsidR="00B522B6" w:rsidRPr="00550165">
              <w:rPr>
                <w:rFonts w:ascii="Times New Roman" w:eastAsia="Times New Roman" w:hAnsi="Times New Roman" w:cs="Times New Roman"/>
                <w:b/>
                <w:highlight w:val="white"/>
              </w:rPr>
              <w:t>мови участі:</w:t>
            </w:r>
          </w:p>
        </w:tc>
        <w:tc>
          <w:tcPr>
            <w:tcW w:w="7087" w:type="dxa"/>
            <w:shd w:val="clear" w:color="auto" w:fill="auto"/>
            <w:vAlign w:val="center"/>
          </w:tcPr>
          <w:p w14:paraId="3FF4DE5C" w14:textId="47B2D506" w:rsidR="00B522B6" w:rsidRPr="00817105" w:rsidRDefault="00B522B6" w:rsidP="000B4152">
            <w:pPr>
              <w:pBdr>
                <w:top w:val="nil"/>
                <w:left w:val="nil"/>
                <w:bottom w:val="nil"/>
                <w:right w:val="nil"/>
                <w:between w:val="nil"/>
              </w:pBdr>
              <w:spacing w:after="0" w:line="240" w:lineRule="auto"/>
              <w:ind w:right="57"/>
              <w:jc w:val="both"/>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Запропонована ціна на послуги є дійсною протягом терміну дії договору.</w:t>
            </w:r>
          </w:p>
          <w:p w14:paraId="300355DA" w14:textId="14BE0A01" w:rsidR="00B522B6" w:rsidRPr="00817105" w:rsidRDefault="00B522B6" w:rsidP="000B4152">
            <w:pPr>
              <w:pBdr>
                <w:top w:val="nil"/>
                <w:left w:val="nil"/>
                <w:bottom w:val="nil"/>
                <w:right w:val="nil"/>
                <w:between w:val="nil"/>
              </w:pBdr>
              <w:spacing w:after="0" w:line="240" w:lineRule="auto"/>
              <w:ind w:right="57"/>
              <w:jc w:val="both"/>
              <w:rPr>
                <w:rFonts w:ascii="Times New Roman" w:eastAsia="Times New Roman" w:hAnsi="Times New Roman" w:cs="Times New Roman"/>
                <w:color w:val="000000"/>
                <w:highlight w:val="white"/>
              </w:rPr>
            </w:pPr>
            <w:r w:rsidRPr="00817105">
              <w:rPr>
                <w:rFonts w:ascii="Times New Roman" w:eastAsia="Times New Roman" w:hAnsi="Times New Roman" w:cs="Times New Roman"/>
                <w:b/>
                <w:highlight w:val="white"/>
              </w:rPr>
              <w:t xml:space="preserve">Замовник залишає за собою право зменшити обсяг послуг. </w:t>
            </w:r>
          </w:p>
        </w:tc>
      </w:tr>
      <w:tr w:rsidR="00550165" w:rsidRPr="00817105" w14:paraId="17729F0B" w14:textId="77777777" w:rsidTr="000B4152">
        <w:tc>
          <w:tcPr>
            <w:tcW w:w="2970" w:type="dxa"/>
            <w:shd w:val="clear" w:color="auto" w:fill="auto"/>
          </w:tcPr>
          <w:p w14:paraId="1CC753CC" w14:textId="111DF0BB" w:rsidR="00550165" w:rsidRPr="00550165" w:rsidRDefault="00550165" w:rsidP="000B4152">
            <w:pPr>
              <w:spacing w:after="0" w:line="240" w:lineRule="auto"/>
              <w:ind w:left="57" w:right="57"/>
              <w:rPr>
                <w:rFonts w:ascii="Times New Roman" w:eastAsia="Times New Roman" w:hAnsi="Times New Roman" w:cs="Times New Roman"/>
                <w:b/>
                <w:highlight w:val="white"/>
              </w:rPr>
            </w:pPr>
            <w:r>
              <w:rPr>
                <w:rFonts w:ascii="Times New Roman" w:eastAsia="Times New Roman" w:hAnsi="Times New Roman" w:cs="Times New Roman"/>
                <w:b/>
                <w:highlight w:val="white"/>
              </w:rPr>
              <w:t>Умови оплати:</w:t>
            </w:r>
          </w:p>
        </w:tc>
        <w:tc>
          <w:tcPr>
            <w:tcW w:w="7087" w:type="dxa"/>
            <w:shd w:val="clear" w:color="auto" w:fill="auto"/>
            <w:vAlign w:val="center"/>
          </w:tcPr>
          <w:p w14:paraId="25E6846A" w14:textId="30A5CACE" w:rsidR="00550165" w:rsidRPr="00550165" w:rsidRDefault="00550165" w:rsidP="000B4152">
            <w:pPr>
              <w:pBdr>
                <w:top w:val="nil"/>
                <w:left w:val="nil"/>
                <w:bottom w:val="nil"/>
                <w:right w:val="nil"/>
                <w:between w:val="nil"/>
              </w:pBdr>
              <w:spacing w:after="0" w:line="240" w:lineRule="auto"/>
              <w:ind w:right="57"/>
              <w:jc w:val="both"/>
              <w:rPr>
                <w:rFonts w:ascii="Times New Roman" w:eastAsia="Times New Roman" w:hAnsi="Times New Roman" w:cs="Times New Roman"/>
                <w:b/>
              </w:rPr>
            </w:pPr>
            <w:r w:rsidRPr="00550165">
              <w:rPr>
                <w:rFonts w:ascii="Times New Roman" w:eastAsia="Times New Roman" w:hAnsi="Times New Roman" w:cs="Times New Roman"/>
                <w:b/>
              </w:rPr>
              <w:t>Оплата послуг в кінці кожного місяця після надання та прийняття Замовником детального звіту про фактично надані послуги.</w:t>
            </w:r>
          </w:p>
        </w:tc>
      </w:tr>
      <w:tr w:rsidR="00B522B6" w:rsidRPr="00817105" w14:paraId="10EA6964" w14:textId="77777777" w:rsidTr="000B4152">
        <w:tc>
          <w:tcPr>
            <w:tcW w:w="2970" w:type="dxa"/>
            <w:shd w:val="clear" w:color="auto" w:fill="auto"/>
          </w:tcPr>
          <w:p w14:paraId="4BB2071C" w14:textId="4893E994" w:rsidR="00B522B6" w:rsidRPr="00550165" w:rsidRDefault="00B522B6" w:rsidP="000B4152">
            <w:pPr>
              <w:spacing w:after="0" w:line="240" w:lineRule="auto"/>
              <w:ind w:left="57" w:right="57"/>
              <w:rPr>
                <w:rFonts w:ascii="Times New Roman" w:eastAsia="Times New Roman" w:hAnsi="Times New Roman" w:cs="Times New Roman"/>
                <w:b/>
                <w:highlight w:val="white"/>
              </w:rPr>
            </w:pPr>
            <w:r w:rsidRPr="00550165">
              <w:rPr>
                <w:rFonts w:ascii="Times New Roman" w:eastAsia="Times New Roman" w:hAnsi="Times New Roman" w:cs="Times New Roman"/>
                <w:b/>
                <w:highlight w:val="white"/>
              </w:rPr>
              <w:t>Заявки приймаються</w:t>
            </w:r>
            <w:r w:rsidR="00550165" w:rsidRPr="00550165">
              <w:rPr>
                <w:rFonts w:ascii="Times New Roman" w:eastAsia="Times New Roman" w:hAnsi="Times New Roman" w:cs="Times New Roman"/>
                <w:b/>
                <w:highlight w:val="white"/>
              </w:rPr>
              <w:t>:</w:t>
            </w:r>
          </w:p>
        </w:tc>
        <w:tc>
          <w:tcPr>
            <w:tcW w:w="7087" w:type="dxa"/>
            <w:shd w:val="clear" w:color="auto" w:fill="auto"/>
            <w:vAlign w:val="center"/>
          </w:tcPr>
          <w:p w14:paraId="07C7A3FA" w14:textId="5A47041A" w:rsidR="00B522B6" w:rsidRPr="00550165" w:rsidRDefault="00550165" w:rsidP="000B4152">
            <w:pPr>
              <w:pBdr>
                <w:top w:val="nil"/>
                <w:left w:val="nil"/>
                <w:bottom w:val="nil"/>
                <w:right w:val="nil"/>
                <w:between w:val="nil"/>
              </w:pBdr>
              <w:spacing w:after="0" w:line="240" w:lineRule="auto"/>
              <w:ind w:right="57"/>
              <w:jc w:val="both"/>
              <w:rPr>
                <w:rFonts w:ascii="Times New Roman" w:eastAsia="Times New Roman" w:hAnsi="Times New Roman" w:cs="Times New Roman"/>
                <w:color w:val="000000"/>
              </w:rPr>
            </w:pPr>
            <w:r w:rsidRPr="00550165">
              <w:rPr>
                <w:rFonts w:ascii="Times New Roman" w:eastAsia="Times New Roman" w:hAnsi="Times New Roman" w:cs="Times New Roman"/>
                <w:color w:val="000000"/>
              </w:rPr>
              <w:t xml:space="preserve">До </w:t>
            </w:r>
            <w:r w:rsidR="00B522B6" w:rsidRPr="00550165">
              <w:rPr>
                <w:rFonts w:ascii="Times New Roman" w:eastAsia="Times New Roman" w:hAnsi="Times New Roman" w:cs="Times New Roman"/>
              </w:rPr>
              <w:t>13</w:t>
            </w:r>
            <w:r w:rsidR="00B522B6" w:rsidRPr="00550165">
              <w:rPr>
                <w:rFonts w:ascii="Times New Roman" w:eastAsia="Times New Roman" w:hAnsi="Times New Roman" w:cs="Times New Roman"/>
                <w:color w:val="000000"/>
              </w:rPr>
              <w:t>.0</w:t>
            </w:r>
            <w:r w:rsidR="00B522B6" w:rsidRPr="00550165">
              <w:rPr>
                <w:rFonts w:ascii="Times New Roman" w:eastAsia="Times New Roman" w:hAnsi="Times New Roman" w:cs="Times New Roman"/>
              </w:rPr>
              <w:t>5</w:t>
            </w:r>
            <w:r w:rsidR="00B522B6" w:rsidRPr="00837376">
              <w:rPr>
                <w:rFonts w:ascii="Times New Roman" w:eastAsia="Times New Roman" w:hAnsi="Times New Roman" w:cs="Times New Roman"/>
                <w:color w:val="000000"/>
              </w:rPr>
              <w:t>.2024</w:t>
            </w:r>
            <w:r w:rsidR="00A64105" w:rsidRPr="00837376">
              <w:rPr>
                <w:rFonts w:ascii="Times New Roman" w:eastAsia="Times New Roman" w:hAnsi="Times New Roman" w:cs="Times New Roman"/>
                <w:color w:val="000000"/>
              </w:rPr>
              <w:t xml:space="preserve"> включно</w:t>
            </w:r>
            <w:r w:rsidR="00837376" w:rsidRPr="00837376">
              <w:rPr>
                <w:rFonts w:ascii="Times New Roman" w:eastAsia="Times New Roman" w:hAnsi="Times New Roman" w:cs="Times New Roman"/>
                <w:color w:val="000000"/>
              </w:rPr>
              <w:t xml:space="preserve"> на </w:t>
            </w:r>
            <w:r w:rsidR="00837376" w:rsidRPr="00837376">
              <w:rPr>
                <w:rFonts w:ascii="Times New Roman" w:eastAsia="Times New Roman" w:hAnsi="Times New Roman" w:cs="Times New Roman"/>
                <w:color w:val="000000"/>
              </w:rPr>
              <w:t>адресу електронної пошти</w:t>
            </w:r>
            <w:r w:rsidR="00837376">
              <w:rPr>
                <w:rFonts w:ascii="Times New Roman" w:eastAsia="Times New Roman" w:hAnsi="Times New Roman" w:cs="Times New Roman"/>
                <w:color w:val="000000"/>
              </w:rPr>
              <w:t xml:space="preserve"> </w:t>
            </w:r>
            <w:hyperlink r:id="rId8" w:history="1">
              <w:r w:rsidR="00837376" w:rsidRPr="00867DD2">
                <w:rPr>
                  <w:rStyle w:val="a3"/>
                  <w:rFonts w:ascii="Times New Roman" w:hAnsi="Times New Roman" w:cs="Times New Roman"/>
                  <w:spacing w:val="-8"/>
                </w:rPr>
                <w:t>Zakupivli-BMZ@sos-ukraine.org</w:t>
              </w:r>
            </w:hyperlink>
          </w:p>
        </w:tc>
      </w:tr>
      <w:tr w:rsidR="00B522B6" w:rsidRPr="00817105" w14:paraId="4B04394B" w14:textId="77777777" w:rsidTr="000B4152">
        <w:tc>
          <w:tcPr>
            <w:tcW w:w="2970" w:type="dxa"/>
            <w:shd w:val="clear" w:color="auto" w:fill="auto"/>
          </w:tcPr>
          <w:p w14:paraId="0BD9E451" w14:textId="2EB59780" w:rsidR="00B522B6" w:rsidRPr="00550165" w:rsidRDefault="00B522B6" w:rsidP="00550165">
            <w:pPr>
              <w:spacing w:after="0" w:line="240" w:lineRule="auto"/>
              <w:ind w:left="32" w:right="-107"/>
              <w:rPr>
                <w:rFonts w:ascii="Times New Roman" w:eastAsia="Times New Roman" w:hAnsi="Times New Roman" w:cs="Times New Roman"/>
                <w:b/>
                <w:highlight w:val="white"/>
              </w:rPr>
            </w:pPr>
            <w:r w:rsidRPr="00550165">
              <w:rPr>
                <w:rFonts w:ascii="Times New Roman" w:eastAsia="Times New Roman" w:hAnsi="Times New Roman" w:cs="Times New Roman"/>
                <w:b/>
                <w:highlight w:val="white"/>
              </w:rPr>
              <w:t>Критерії оцінки (назва/відсоток)</w:t>
            </w:r>
            <w:r w:rsidR="00550165">
              <w:rPr>
                <w:rFonts w:ascii="Times New Roman" w:eastAsia="Times New Roman" w:hAnsi="Times New Roman" w:cs="Times New Roman"/>
                <w:b/>
                <w:highlight w:val="white"/>
              </w:rPr>
              <w:t>:</w:t>
            </w:r>
          </w:p>
        </w:tc>
        <w:tc>
          <w:tcPr>
            <w:tcW w:w="7087" w:type="dxa"/>
            <w:shd w:val="clear" w:color="auto" w:fill="auto"/>
            <w:vAlign w:val="center"/>
          </w:tcPr>
          <w:p w14:paraId="4118B9BD" w14:textId="6CF4D814" w:rsidR="00B522B6" w:rsidRPr="00550165" w:rsidRDefault="00B522B6" w:rsidP="00550165">
            <w:pPr>
              <w:pStyle w:val="ac"/>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themeColor="text1"/>
              </w:rPr>
            </w:pPr>
            <w:r w:rsidRPr="00550165">
              <w:rPr>
                <w:rFonts w:ascii="Times New Roman" w:eastAsia="Times New Roman" w:hAnsi="Times New Roman" w:cs="Times New Roman"/>
              </w:rPr>
              <w:t xml:space="preserve">Ціна послуги </w:t>
            </w:r>
            <w:r w:rsidR="00550165" w:rsidRPr="00550165">
              <w:rPr>
                <w:rFonts w:ascii="Times New Roman" w:eastAsia="Times New Roman" w:hAnsi="Times New Roman" w:cs="Times New Roman"/>
                <w:color w:val="000000" w:themeColor="text1"/>
              </w:rPr>
              <w:t xml:space="preserve">– </w:t>
            </w:r>
            <w:r w:rsidR="00CB19EC" w:rsidRPr="00550165">
              <w:rPr>
                <w:rFonts w:ascii="Times New Roman" w:eastAsia="Times New Roman" w:hAnsi="Times New Roman" w:cs="Times New Roman"/>
                <w:color w:val="000000" w:themeColor="text1"/>
              </w:rPr>
              <w:t>5</w:t>
            </w:r>
            <w:r w:rsidRPr="00550165">
              <w:rPr>
                <w:rFonts w:ascii="Times New Roman" w:eastAsia="Times New Roman" w:hAnsi="Times New Roman" w:cs="Times New Roman"/>
                <w:color w:val="000000" w:themeColor="text1"/>
              </w:rPr>
              <w:t>0</w:t>
            </w:r>
            <w:r w:rsidR="00550165" w:rsidRPr="00550165">
              <w:rPr>
                <w:rFonts w:ascii="Times New Roman" w:eastAsia="Times New Roman" w:hAnsi="Times New Roman" w:cs="Times New Roman"/>
                <w:color w:val="000000" w:themeColor="text1"/>
              </w:rPr>
              <w:t xml:space="preserve"> балів,</w:t>
            </w:r>
          </w:p>
          <w:p w14:paraId="6C9A57FB" w14:textId="7922CA68" w:rsidR="00B522B6" w:rsidRPr="00550165" w:rsidRDefault="00B522B6" w:rsidP="00550165">
            <w:pPr>
              <w:pStyle w:val="ac"/>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color w:val="000000" w:themeColor="text1"/>
              </w:rPr>
            </w:pPr>
            <w:r w:rsidRPr="00550165">
              <w:rPr>
                <w:rFonts w:ascii="Times New Roman" w:eastAsia="Times New Roman" w:hAnsi="Times New Roman" w:cs="Times New Roman"/>
                <w:color w:val="000000" w:themeColor="text1"/>
              </w:rPr>
              <w:t>На</w:t>
            </w:r>
            <w:r w:rsidR="007835F4" w:rsidRPr="00550165">
              <w:rPr>
                <w:rFonts w:ascii="Times New Roman" w:eastAsia="Times New Roman" w:hAnsi="Times New Roman" w:cs="Times New Roman"/>
                <w:color w:val="000000" w:themeColor="text1"/>
              </w:rPr>
              <w:t>дане</w:t>
            </w:r>
            <w:r w:rsidRPr="00550165">
              <w:rPr>
                <w:rFonts w:ascii="Times New Roman" w:eastAsia="Times New Roman" w:hAnsi="Times New Roman" w:cs="Times New Roman"/>
                <w:color w:val="000000" w:themeColor="text1"/>
              </w:rPr>
              <w:t xml:space="preserve"> портфоліо з наведеним досвідом співпраці з неурядовими організаціями у реалізації соціальних проєктів</w:t>
            </w:r>
            <w:r w:rsidR="000B4152" w:rsidRPr="00550165">
              <w:rPr>
                <w:rFonts w:ascii="Times New Roman" w:eastAsia="Times New Roman" w:hAnsi="Times New Roman" w:cs="Times New Roman"/>
                <w:color w:val="000000" w:themeColor="text1"/>
              </w:rPr>
              <w:t xml:space="preserve"> та резюме ключових експертів</w:t>
            </w:r>
            <w:r w:rsidR="007835F4" w:rsidRPr="00550165">
              <w:rPr>
                <w:rFonts w:ascii="Times New Roman" w:eastAsia="Times New Roman" w:hAnsi="Times New Roman" w:cs="Times New Roman"/>
                <w:color w:val="000000" w:themeColor="text1"/>
              </w:rPr>
              <w:t>, його наповнення, досвід залучених експертів, релевантність їх досвіду завданням проєкту</w:t>
            </w:r>
            <w:r w:rsidRPr="00550165">
              <w:rPr>
                <w:rFonts w:ascii="Times New Roman" w:eastAsia="Times New Roman" w:hAnsi="Times New Roman" w:cs="Times New Roman"/>
                <w:color w:val="000000" w:themeColor="text1"/>
              </w:rPr>
              <w:t xml:space="preserve"> </w:t>
            </w:r>
            <w:r w:rsidR="00550165" w:rsidRPr="00550165">
              <w:rPr>
                <w:rFonts w:ascii="Times New Roman" w:eastAsia="Times New Roman" w:hAnsi="Times New Roman" w:cs="Times New Roman"/>
                <w:color w:val="000000" w:themeColor="text1"/>
              </w:rPr>
              <w:t xml:space="preserve">– </w:t>
            </w:r>
            <w:r w:rsidR="00CB19EC" w:rsidRPr="00550165">
              <w:rPr>
                <w:rFonts w:ascii="Times New Roman" w:eastAsia="Times New Roman" w:hAnsi="Times New Roman" w:cs="Times New Roman"/>
                <w:color w:val="000000" w:themeColor="text1"/>
              </w:rPr>
              <w:t>20</w:t>
            </w:r>
            <w:r w:rsidR="00550165" w:rsidRPr="00550165">
              <w:rPr>
                <w:rFonts w:ascii="Times New Roman" w:eastAsia="Times New Roman" w:hAnsi="Times New Roman" w:cs="Times New Roman"/>
                <w:color w:val="000000" w:themeColor="text1"/>
              </w:rPr>
              <w:t xml:space="preserve"> балів</w:t>
            </w:r>
            <w:r w:rsidR="00550165">
              <w:rPr>
                <w:rFonts w:ascii="Times New Roman" w:eastAsia="Times New Roman" w:hAnsi="Times New Roman" w:cs="Times New Roman"/>
                <w:color w:val="000000" w:themeColor="text1"/>
              </w:rPr>
              <w:t>;</w:t>
            </w:r>
          </w:p>
          <w:p w14:paraId="1E981256" w14:textId="40120519" w:rsidR="00B522B6" w:rsidRPr="00550165" w:rsidRDefault="000A1101" w:rsidP="00550165">
            <w:pPr>
              <w:pStyle w:val="ac"/>
              <w:numPr>
                <w:ilvl w:val="0"/>
                <w:numId w:val="3"/>
              </w:numPr>
              <w:pBdr>
                <w:top w:val="nil"/>
                <w:left w:val="nil"/>
                <w:bottom w:val="nil"/>
                <w:right w:val="nil"/>
                <w:between w:val="nil"/>
              </w:pBdr>
              <w:spacing w:after="0" w:line="240" w:lineRule="auto"/>
              <w:ind w:left="322" w:right="57" w:hanging="283"/>
              <w:jc w:val="both"/>
              <w:rPr>
                <w:rFonts w:ascii="Times New Roman" w:eastAsia="Times New Roman" w:hAnsi="Times New Roman" w:cs="Times New Roman"/>
              </w:rPr>
            </w:pPr>
            <w:r w:rsidRPr="00550165">
              <w:rPr>
                <w:rFonts w:ascii="Times New Roman" w:eastAsia="Times New Roman" w:hAnsi="Times New Roman" w:cs="Times New Roman"/>
                <w:color w:val="000000" w:themeColor="text1"/>
              </w:rPr>
              <w:t xml:space="preserve">Результати співбесіди </w:t>
            </w:r>
            <w:r w:rsidR="00550165" w:rsidRPr="00550165">
              <w:rPr>
                <w:rFonts w:ascii="Times New Roman" w:eastAsia="Times New Roman" w:hAnsi="Times New Roman" w:cs="Times New Roman"/>
                <w:color w:val="000000" w:themeColor="text1"/>
              </w:rPr>
              <w:t xml:space="preserve">– </w:t>
            </w:r>
            <w:r w:rsidR="00CB19EC" w:rsidRPr="00550165">
              <w:rPr>
                <w:rFonts w:ascii="Times New Roman" w:eastAsia="Times New Roman" w:hAnsi="Times New Roman" w:cs="Times New Roman"/>
                <w:color w:val="000000" w:themeColor="text1"/>
              </w:rPr>
              <w:t>30</w:t>
            </w:r>
            <w:r w:rsidR="00550165" w:rsidRPr="00550165">
              <w:rPr>
                <w:rFonts w:ascii="Times New Roman" w:eastAsia="Times New Roman" w:hAnsi="Times New Roman" w:cs="Times New Roman"/>
                <w:color w:val="000000" w:themeColor="text1"/>
              </w:rPr>
              <w:t xml:space="preserve"> балів</w:t>
            </w:r>
            <w:r w:rsidR="00B522B6" w:rsidRPr="00550165">
              <w:rPr>
                <w:rFonts w:ascii="Times New Roman" w:eastAsia="Times New Roman" w:hAnsi="Times New Roman" w:cs="Times New Roman"/>
                <w:color w:val="000000" w:themeColor="text1"/>
              </w:rPr>
              <w:t>.</w:t>
            </w:r>
          </w:p>
        </w:tc>
      </w:tr>
      <w:tr w:rsidR="00B522B6" w:rsidRPr="00817105" w14:paraId="3EA9087B" w14:textId="77777777" w:rsidTr="000B4152">
        <w:tc>
          <w:tcPr>
            <w:tcW w:w="2970" w:type="dxa"/>
            <w:shd w:val="clear" w:color="auto" w:fill="auto"/>
          </w:tcPr>
          <w:p w14:paraId="7C16DA18" w14:textId="77777777" w:rsidR="00B522B6" w:rsidRPr="00817105" w:rsidRDefault="00B522B6" w:rsidP="000B4152">
            <w:pPr>
              <w:spacing w:after="0" w:line="240" w:lineRule="auto"/>
              <w:ind w:left="57" w:right="57"/>
              <w:rPr>
                <w:rFonts w:ascii="Times New Roman" w:eastAsia="Times New Roman" w:hAnsi="Times New Roman" w:cs="Times New Roman"/>
              </w:rPr>
            </w:pPr>
            <w:r w:rsidRPr="00817105">
              <w:rPr>
                <w:rFonts w:ascii="Times New Roman" w:eastAsia="Times New Roman" w:hAnsi="Times New Roman" w:cs="Times New Roman"/>
                <w:b/>
                <w:highlight w:val="white"/>
              </w:rPr>
              <w:t>Додаткова інформація:</w:t>
            </w:r>
            <w:r w:rsidRPr="00817105">
              <w:rPr>
                <w:rFonts w:ascii="Times New Roman" w:eastAsia="Times New Roman" w:hAnsi="Times New Roman" w:cs="Times New Roman"/>
                <w:highlight w:val="white"/>
              </w:rPr>
              <w:t xml:space="preserve"> </w:t>
            </w:r>
          </w:p>
        </w:tc>
        <w:tc>
          <w:tcPr>
            <w:tcW w:w="7087" w:type="dxa"/>
            <w:shd w:val="clear" w:color="auto" w:fill="auto"/>
            <w:vAlign w:val="center"/>
          </w:tcPr>
          <w:p w14:paraId="13B9C17C" w14:textId="77777777" w:rsidR="00B522B6" w:rsidRPr="00817105" w:rsidRDefault="00B522B6" w:rsidP="000B4152">
            <w:pPr>
              <w:shd w:val="clear" w:color="auto" w:fill="FFFFFF"/>
              <w:spacing w:after="0" w:line="240" w:lineRule="auto"/>
              <w:jc w:val="both"/>
              <w:rPr>
                <w:rFonts w:ascii="Times New Roman" w:eastAsia="Times New Roman" w:hAnsi="Times New Roman" w:cs="Times New Roman"/>
              </w:rPr>
            </w:pPr>
            <w:r w:rsidRPr="00817105">
              <w:rPr>
                <w:rFonts w:ascii="Times New Roman" w:eastAsia="Times New Roman" w:hAnsi="Times New Roman" w:cs="Times New Roman"/>
              </w:rPr>
              <w:t xml:space="preserve">Замовник залишає за собою право вести переговори щодо умов замовлення (термін, ціна, умови оплати) з Виконавцем. Організатор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 </w:t>
            </w:r>
          </w:p>
          <w:p w14:paraId="584061C6" w14:textId="77777777" w:rsidR="00B522B6" w:rsidRPr="00817105" w:rsidRDefault="00B522B6" w:rsidP="000B4152">
            <w:pPr>
              <w:shd w:val="clear" w:color="auto" w:fill="FFFFFF"/>
              <w:spacing w:after="0" w:line="240" w:lineRule="auto"/>
              <w:jc w:val="both"/>
              <w:rPr>
                <w:rFonts w:ascii="Times New Roman" w:eastAsia="Times New Roman" w:hAnsi="Times New Roman" w:cs="Times New Roman"/>
              </w:rPr>
            </w:pPr>
            <w:r w:rsidRPr="00817105">
              <w:rPr>
                <w:rFonts w:ascii="Times New Roman" w:eastAsia="Times New Roman" w:hAnsi="Times New Roman" w:cs="Times New Roman"/>
              </w:rPr>
              <w:t xml:space="preserve">У випадку виникнення ситуації, що припускає неоднозначне тлумачення умов запиту, та/або питань, неврегульованих умовами запиту, остаточне рішення приймається Організатором. Рішення Організатора є остаточним та оскарженню не підлягає. </w:t>
            </w:r>
          </w:p>
          <w:p w14:paraId="38F3DDD2" w14:textId="46BBE181" w:rsidR="00B522B6" w:rsidRPr="00817105" w:rsidRDefault="00B522B6" w:rsidP="000B4152">
            <w:pPr>
              <w:shd w:val="clear" w:color="auto" w:fill="FFFFFF"/>
              <w:spacing w:after="0" w:line="240" w:lineRule="auto"/>
              <w:jc w:val="both"/>
              <w:rPr>
                <w:rFonts w:ascii="Times New Roman" w:eastAsia="Times New Roman" w:hAnsi="Times New Roman" w:cs="Times New Roman"/>
              </w:rPr>
            </w:pPr>
            <w:r w:rsidRPr="00817105">
              <w:rPr>
                <w:rFonts w:ascii="Times New Roman" w:eastAsia="Times New Roman" w:hAnsi="Times New Roman" w:cs="Times New Roman"/>
              </w:rPr>
              <w:t xml:space="preserve">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та дозволом суб’єкта персональних даних щодо збору, обробки, поширення/передачі персональних даних, у тому числі реєстрації у базі персональних даних у випадку виникнення необхідності роботи з такими базами під час обробки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та належного дозволу на збір, обробку, поширення/передачу персональних даних, у тому числі реєстрації у базі персональних даних, а також передачі таких документів замовнику, як одержувачу зазначених персональних даних від імені суб’єкта (володільця). Таким чином, учасник процедури закупівлі бере на себе зобов’язання самостійно нести відповідальність за ухилення від реєстрації баз персональних даних, за збір, обробку, поширення/передачу персональних даних без отримання згоди суб’єкта персональних даних у випадку необхідності роботи з такими даними. </w:t>
            </w:r>
          </w:p>
          <w:p w14:paraId="7E91828C" w14:textId="5C021667" w:rsidR="00B522B6" w:rsidRPr="00817105" w:rsidRDefault="00B522B6" w:rsidP="000B4152">
            <w:pPr>
              <w:shd w:val="clear" w:color="auto" w:fill="FFFFFF"/>
              <w:spacing w:after="0" w:line="240" w:lineRule="auto"/>
              <w:jc w:val="both"/>
              <w:rPr>
                <w:rFonts w:ascii="Times New Roman" w:eastAsia="Times New Roman" w:hAnsi="Times New Roman" w:cs="Times New Roman"/>
              </w:rPr>
            </w:pPr>
            <w:r w:rsidRPr="00817105">
              <w:rPr>
                <w:rFonts w:ascii="Times New Roman" w:eastAsia="Times New Roman" w:hAnsi="Times New Roman" w:cs="Times New Roman"/>
              </w:rPr>
              <w:t xml:space="preserve">Учасник закупівлі підтверджує, що інформація і відомості, що стосується Учасника та визначена у ціновій пропозиції, є конфіденційними і можуть передаватися, розголошуватися і використовуватися Виконавцем та залученими ним третіми особами без попереднього письмового погодження з Учасником , з метою їх аналізу, перевірки, визначення переможця закупівлі, проведення аудиторської перевірки тощо, а також, коли така передача здійснюється до банківських установ, пов'язана з </w:t>
            </w:r>
            <w:r w:rsidRPr="00817105">
              <w:rPr>
                <w:rFonts w:ascii="Times New Roman" w:eastAsia="Times New Roman" w:hAnsi="Times New Roman" w:cs="Times New Roman"/>
              </w:rPr>
              <w:lastRenderedPageBreak/>
              <w:t xml:space="preserve">отриманням офіційних дозволів, документів, сплати податків, інших обов’язкових платежів, передбачених чинним законодавством України, або якщо така передача пов'язана із законною вимогою контролюючих органів. </w:t>
            </w:r>
          </w:p>
          <w:p w14:paraId="2F4A3D15" w14:textId="77777777" w:rsidR="00B522B6" w:rsidRPr="00817105" w:rsidRDefault="00B522B6" w:rsidP="000B4152">
            <w:pPr>
              <w:shd w:val="clear" w:color="auto" w:fill="FFFFFF"/>
              <w:spacing w:after="0" w:line="240" w:lineRule="auto"/>
              <w:jc w:val="both"/>
              <w:rPr>
                <w:rFonts w:ascii="Times New Roman" w:eastAsia="Times New Roman" w:hAnsi="Times New Roman" w:cs="Times New Roman"/>
              </w:rPr>
            </w:pPr>
            <w:r w:rsidRPr="00817105">
              <w:rPr>
                <w:rFonts w:ascii="Times New Roman" w:eastAsia="Times New Roman" w:hAnsi="Times New Roman" w:cs="Times New Roman"/>
              </w:rPr>
              <w:t xml:space="preserve">Учасник закупівлі підтверджує, що усвідомлює та розуміє, що результати закупівлі, інформація отримана в процесі процедури закупівлі від інших учасників закупівлі, є конфіденційними, тобто конфіденційною інформацією Замовника та підлягають захисту у встановленому порядку. </w:t>
            </w:r>
          </w:p>
          <w:p w14:paraId="4E160ACC" w14:textId="77777777" w:rsidR="00B522B6" w:rsidRPr="00817105" w:rsidRDefault="00B522B6" w:rsidP="000B4152">
            <w:pPr>
              <w:shd w:val="clear" w:color="auto" w:fill="FFFFFF"/>
              <w:spacing w:after="0" w:line="240" w:lineRule="auto"/>
              <w:jc w:val="both"/>
              <w:rPr>
                <w:rFonts w:ascii="Times New Roman" w:eastAsia="Aktiv Grotesk" w:hAnsi="Times New Roman" w:cs="Times New Roman"/>
              </w:rPr>
            </w:pPr>
            <w:r w:rsidRPr="00817105">
              <w:rPr>
                <w:rFonts w:ascii="Times New Roman" w:eastAsia="Times New Roman" w:hAnsi="Times New Roman" w:cs="Times New Roman"/>
              </w:rPr>
              <w:t>Факт подання тендерної пропозиції Учасником вважається згодою такого Учасника на укладення договору в редакції, запропонованій Замовником, без застережень.</w:t>
            </w:r>
          </w:p>
        </w:tc>
      </w:tr>
      <w:tr w:rsidR="00B522B6" w:rsidRPr="00817105" w14:paraId="14E67A8C" w14:textId="77777777" w:rsidTr="000B4152">
        <w:tc>
          <w:tcPr>
            <w:tcW w:w="2970" w:type="dxa"/>
            <w:shd w:val="clear" w:color="auto" w:fill="auto"/>
          </w:tcPr>
          <w:p w14:paraId="75B71E63" w14:textId="5CE014EF" w:rsidR="00B522B6" w:rsidRPr="00550165" w:rsidRDefault="00B522B6" w:rsidP="000B4152">
            <w:pPr>
              <w:spacing w:after="0" w:line="240" w:lineRule="auto"/>
              <w:ind w:left="57" w:right="57"/>
              <w:rPr>
                <w:rFonts w:ascii="Times New Roman" w:eastAsia="Times New Roman" w:hAnsi="Times New Roman" w:cs="Times New Roman"/>
                <w:b/>
              </w:rPr>
            </w:pPr>
            <w:r w:rsidRPr="00550165">
              <w:rPr>
                <w:rFonts w:ascii="Times New Roman" w:eastAsia="Times New Roman" w:hAnsi="Times New Roman" w:cs="Times New Roman"/>
                <w:b/>
              </w:rPr>
              <w:lastRenderedPageBreak/>
              <w:t>Контактна особа</w:t>
            </w:r>
            <w:r w:rsidR="00550165" w:rsidRPr="00550165">
              <w:rPr>
                <w:rFonts w:ascii="Times New Roman" w:eastAsia="Times New Roman" w:hAnsi="Times New Roman" w:cs="Times New Roman"/>
                <w:b/>
              </w:rPr>
              <w:t>:</w:t>
            </w:r>
          </w:p>
        </w:tc>
        <w:tc>
          <w:tcPr>
            <w:tcW w:w="7087" w:type="dxa"/>
            <w:shd w:val="clear" w:color="auto" w:fill="auto"/>
            <w:vAlign w:val="center"/>
          </w:tcPr>
          <w:p w14:paraId="07AAC4CB" w14:textId="1983F10F" w:rsidR="00ED7B91" w:rsidRPr="00ED7B91" w:rsidRDefault="00ED7B91" w:rsidP="00ED7B91">
            <w:pPr>
              <w:pBdr>
                <w:top w:val="nil"/>
                <w:left w:val="nil"/>
                <w:bottom w:val="nil"/>
                <w:right w:val="nil"/>
                <w:between w:val="nil"/>
              </w:pBdr>
              <w:spacing w:after="0" w:line="240" w:lineRule="auto"/>
              <w:rPr>
                <w:rStyle w:val="a3"/>
                <w:rFonts w:ascii="Times New Roman" w:hAnsi="Times New Roman" w:cs="Times New Roman"/>
                <w:color w:val="auto"/>
                <w:spacing w:val="-8"/>
                <w:u w:val="none"/>
              </w:rPr>
            </w:pPr>
            <w:r w:rsidRPr="007978D8">
              <w:rPr>
                <w:rFonts w:ascii="Times New Roman" w:hAnsi="Times New Roman" w:cs="Times New Roman"/>
                <w:spacing w:val="-8"/>
              </w:rPr>
              <w:t xml:space="preserve">Усі запитання надсилати на електрону адресу : </w:t>
            </w:r>
            <w:hyperlink r:id="rId9" w:history="1">
              <w:r w:rsidRPr="00867DD2">
                <w:rPr>
                  <w:rStyle w:val="a3"/>
                  <w:rFonts w:ascii="Times New Roman" w:hAnsi="Times New Roman" w:cs="Times New Roman"/>
                  <w:spacing w:val="-8"/>
                </w:rPr>
                <w:t>Zakupivli-BMZ@sos-ukraine.org</w:t>
              </w:r>
            </w:hyperlink>
          </w:p>
          <w:p w14:paraId="5E417A3F" w14:textId="77777777" w:rsidR="00ED7B91" w:rsidRDefault="00ED7B91" w:rsidP="00ED7B91">
            <w:pPr>
              <w:pBdr>
                <w:top w:val="nil"/>
                <w:left w:val="nil"/>
                <w:bottom w:val="nil"/>
                <w:right w:val="nil"/>
                <w:between w:val="nil"/>
              </w:pBdr>
              <w:spacing w:after="0" w:line="240" w:lineRule="auto"/>
              <w:ind w:right="57"/>
              <w:rPr>
                <w:rFonts w:ascii="Times New Roman" w:hAnsi="Times New Roman" w:cs="Times New Roman"/>
              </w:rPr>
            </w:pPr>
          </w:p>
          <w:p w14:paraId="0D15B5A7" w14:textId="5DBAB1BD" w:rsidR="00ED7B91" w:rsidRPr="00ED7B91" w:rsidRDefault="00ED7B91" w:rsidP="00ED7B91">
            <w:pPr>
              <w:pBdr>
                <w:top w:val="nil"/>
                <w:left w:val="nil"/>
                <w:bottom w:val="nil"/>
                <w:right w:val="nil"/>
                <w:between w:val="nil"/>
              </w:pBdr>
              <w:spacing w:after="0" w:line="240" w:lineRule="auto"/>
              <w:ind w:right="57"/>
              <w:rPr>
                <w:rFonts w:ascii="Times New Roman" w:hAnsi="Times New Roman" w:cs="Times New Roman"/>
              </w:rPr>
            </w:pPr>
            <w:r>
              <w:rPr>
                <w:rFonts w:ascii="Times New Roman" w:hAnsi="Times New Roman" w:cs="Times New Roman"/>
              </w:rPr>
              <w:t xml:space="preserve">Контактна особа </w:t>
            </w:r>
            <w:r w:rsidRPr="00817105">
              <w:rPr>
                <w:rFonts w:ascii="Times New Roman" w:eastAsia="Times New Roman" w:hAnsi="Times New Roman" w:cs="Times New Roman"/>
                <w:color w:val="000000"/>
              </w:rPr>
              <w:t xml:space="preserve">Антоніна </w:t>
            </w:r>
            <w:proofErr w:type="spellStart"/>
            <w:r w:rsidRPr="00817105">
              <w:rPr>
                <w:rFonts w:ascii="Times New Roman" w:eastAsia="Times New Roman" w:hAnsi="Times New Roman" w:cs="Times New Roman"/>
                <w:color w:val="000000"/>
              </w:rPr>
              <w:t>Загроцька</w:t>
            </w:r>
            <w:proofErr w:type="spellEnd"/>
            <w:r w:rsidRPr="00817105">
              <w:rPr>
                <w:rFonts w:ascii="Times New Roman" w:eastAsia="Times New Roman" w:hAnsi="Times New Roman" w:cs="Times New Roman"/>
                <w:color w:val="000000"/>
              </w:rPr>
              <w:t xml:space="preserve">, національний менеджер </w:t>
            </w:r>
            <w:proofErr w:type="spellStart"/>
            <w:r w:rsidRPr="00817105">
              <w:rPr>
                <w:rFonts w:ascii="Times New Roman" w:eastAsia="Times New Roman" w:hAnsi="Times New Roman" w:cs="Times New Roman"/>
                <w:color w:val="000000"/>
              </w:rPr>
              <w:t>проєкту</w:t>
            </w:r>
            <w:proofErr w:type="spellEnd"/>
            <w:r w:rsidRPr="00817105">
              <w:rPr>
                <w:rFonts w:ascii="Times New Roman" w:eastAsia="Times New Roman" w:hAnsi="Times New Roman" w:cs="Times New Roman"/>
                <w:color w:val="000000"/>
              </w:rPr>
              <w:t xml:space="preserve"> </w:t>
            </w:r>
            <w:r w:rsidRPr="00817105">
              <w:rPr>
                <w:rFonts w:ascii="Times New Roman" w:eastAsia="Times New Roman" w:hAnsi="Times New Roman" w:cs="Times New Roman"/>
                <w:color w:val="000000"/>
                <w:lang w:val="ru-RU"/>
              </w:rPr>
              <w:t>“</w:t>
            </w:r>
            <w:r w:rsidRPr="00817105">
              <w:rPr>
                <w:rFonts w:ascii="Times New Roman" w:eastAsia="Times New Roman" w:hAnsi="Times New Roman" w:cs="Times New Roman"/>
                <w:color w:val="000000"/>
              </w:rPr>
              <w:t>Право на сім</w:t>
            </w:r>
            <w:r w:rsidRPr="00817105">
              <w:rPr>
                <w:rFonts w:ascii="Times New Roman" w:eastAsia="Times New Roman" w:hAnsi="Times New Roman" w:cs="Times New Roman"/>
                <w:color w:val="000000"/>
                <w:lang w:val="ru-RU"/>
              </w:rPr>
              <w:t>’</w:t>
            </w:r>
            <w:r w:rsidRPr="00817105">
              <w:rPr>
                <w:rFonts w:ascii="Times New Roman" w:eastAsia="Times New Roman" w:hAnsi="Times New Roman" w:cs="Times New Roman"/>
                <w:color w:val="000000"/>
              </w:rPr>
              <w:t>ю</w:t>
            </w:r>
            <w:r w:rsidRPr="00817105">
              <w:rPr>
                <w:rFonts w:ascii="Times New Roman" w:eastAsia="Times New Roman" w:hAnsi="Times New Roman" w:cs="Times New Roman"/>
                <w:color w:val="000000"/>
                <w:lang w:val="ru-RU"/>
              </w:rPr>
              <w:t>”</w:t>
            </w:r>
            <w:r w:rsidRPr="0081710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817105">
              <w:rPr>
                <w:rFonts w:ascii="Times New Roman" w:eastAsia="Times New Roman" w:hAnsi="Times New Roman" w:cs="Times New Roman"/>
                <w:color w:val="000000"/>
              </w:rPr>
              <w:t>(067) 446-07-12</w:t>
            </w:r>
          </w:p>
        </w:tc>
      </w:tr>
    </w:tbl>
    <w:p w14:paraId="762E44A4" w14:textId="189EFCCE" w:rsidR="00A82BEE" w:rsidRPr="00550165" w:rsidRDefault="00B522B6" w:rsidP="00B522B6">
      <w:pPr>
        <w:shd w:val="clear" w:color="auto" w:fill="FFFFFF"/>
        <w:spacing w:after="0" w:line="240" w:lineRule="auto"/>
        <w:jc w:val="both"/>
        <w:rPr>
          <w:rFonts w:ascii="Times New Roman" w:eastAsia="Times New Roman" w:hAnsi="Times New Roman" w:cs="Times New Roman"/>
          <w:color w:val="000000"/>
        </w:rPr>
      </w:pPr>
      <w:r w:rsidRPr="00817105">
        <w:rPr>
          <w:rFonts w:ascii="Times New Roman" w:eastAsia="Times New Roman" w:hAnsi="Times New Roman" w:cs="Times New Roman"/>
          <w:color w:val="000000"/>
        </w:rPr>
        <w:t> </w:t>
      </w:r>
    </w:p>
    <w:p w14:paraId="0F1D3ECD" w14:textId="0798644E" w:rsidR="00B522B6" w:rsidRDefault="00B522B6" w:rsidP="00550165">
      <w:pPr>
        <w:shd w:val="clear" w:color="auto" w:fill="FFFFFF"/>
        <w:spacing w:after="0" w:line="240" w:lineRule="auto"/>
        <w:jc w:val="center"/>
        <w:rPr>
          <w:rFonts w:ascii="Times New Roman" w:eastAsia="Times New Roman" w:hAnsi="Times New Roman" w:cs="Times New Roman"/>
          <w:b/>
          <w:color w:val="000000"/>
        </w:rPr>
      </w:pPr>
      <w:bookmarkStart w:id="1" w:name="_Hlk165640630"/>
      <w:r w:rsidRPr="00817105">
        <w:rPr>
          <w:rFonts w:ascii="Times New Roman" w:eastAsia="Times New Roman" w:hAnsi="Times New Roman" w:cs="Times New Roman"/>
          <w:b/>
          <w:color w:val="000000"/>
        </w:rPr>
        <w:t xml:space="preserve">Орієнтовний перелік та обсяг робіт до </w:t>
      </w:r>
      <w:r w:rsidRPr="00817105">
        <w:rPr>
          <w:rFonts w:ascii="Times New Roman" w:eastAsia="Times New Roman" w:hAnsi="Times New Roman" w:cs="Times New Roman"/>
          <w:b/>
          <w:color w:val="000000"/>
          <w:lang w:val="ru-RU"/>
        </w:rPr>
        <w:t>30</w:t>
      </w:r>
      <w:r w:rsidRPr="00817105">
        <w:rPr>
          <w:rFonts w:ascii="Times New Roman" w:eastAsia="Times New Roman" w:hAnsi="Times New Roman" w:cs="Times New Roman"/>
          <w:b/>
          <w:color w:val="000000"/>
        </w:rPr>
        <w:t>.</w:t>
      </w:r>
      <w:r w:rsidRPr="00817105">
        <w:rPr>
          <w:rFonts w:ascii="Times New Roman" w:eastAsia="Times New Roman" w:hAnsi="Times New Roman" w:cs="Times New Roman"/>
          <w:b/>
          <w:color w:val="000000"/>
          <w:lang w:val="ru-RU"/>
        </w:rPr>
        <w:t>04</w:t>
      </w:r>
      <w:r w:rsidRPr="00817105">
        <w:rPr>
          <w:rFonts w:ascii="Times New Roman" w:eastAsia="Times New Roman" w:hAnsi="Times New Roman" w:cs="Times New Roman"/>
          <w:b/>
          <w:color w:val="000000"/>
        </w:rPr>
        <w:t>.202</w:t>
      </w:r>
      <w:r w:rsidRPr="00817105">
        <w:rPr>
          <w:rFonts w:ascii="Times New Roman" w:eastAsia="Times New Roman" w:hAnsi="Times New Roman" w:cs="Times New Roman"/>
          <w:b/>
          <w:color w:val="000000"/>
          <w:lang w:val="ru-RU"/>
        </w:rPr>
        <w:t>5</w:t>
      </w:r>
      <w:r w:rsidRPr="00817105">
        <w:rPr>
          <w:rFonts w:ascii="Times New Roman" w:eastAsia="Times New Roman" w:hAnsi="Times New Roman" w:cs="Times New Roman"/>
          <w:b/>
          <w:color w:val="000000"/>
        </w:rPr>
        <w:t>:</w:t>
      </w:r>
    </w:p>
    <w:bookmarkEnd w:id="1"/>
    <w:p w14:paraId="7C4CBB8E" w14:textId="77777777" w:rsidR="00550165" w:rsidRPr="00550165" w:rsidRDefault="00550165" w:rsidP="00550165">
      <w:pPr>
        <w:shd w:val="clear" w:color="auto" w:fill="FFFFFF"/>
        <w:spacing w:after="0" w:line="240" w:lineRule="auto"/>
        <w:jc w:val="center"/>
        <w:rPr>
          <w:rFonts w:ascii="Times New Roman" w:eastAsia="Times New Roman" w:hAnsi="Times New Roman" w:cs="Times New Roman"/>
          <w:sz w:val="16"/>
          <w:szCs w:val="16"/>
        </w:rPr>
      </w:pPr>
    </w:p>
    <w:tbl>
      <w:tblPr>
        <w:tblW w:w="10055" w:type="dxa"/>
        <w:jc w:val="center"/>
        <w:tblLayout w:type="fixed"/>
        <w:tblLook w:val="0400" w:firstRow="0" w:lastRow="0" w:firstColumn="0" w:lastColumn="0" w:noHBand="0" w:noVBand="1"/>
      </w:tblPr>
      <w:tblGrid>
        <w:gridCol w:w="416"/>
        <w:gridCol w:w="4262"/>
        <w:gridCol w:w="2400"/>
        <w:gridCol w:w="2977"/>
      </w:tblGrid>
      <w:tr w:rsidR="00A82BEE" w:rsidRPr="00817105" w14:paraId="16279084" w14:textId="77777777" w:rsidTr="00A66BC7">
        <w:trPr>
          <w:trHeight w:val="20"/>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FF09B3" w14:textId="77777777" w:rsidR="00A82BEE" w:rsidRPr="00550165" w:rsidRDefault="00A82BEE" w:rsidP="00550165">
            <w:pPr>
              <w:spacing w:after="0" w:line="240" w:lineRule="auto"/>
              <w:jc w:val="center"/>
              <w:rPr>
                <w:rFonts w:ascii="Times New Roman" w:eastAsia="Times New Roman" w:hAnsi="Times New Roman" w:cs="Times New Roman"/>
                <w:b/>
              </w:rPr>
            </w:pPr>
            <w:r w:rsidRPr="00550165">
              <w:rPr>
                <w:rFonts w:ascii="Times New Roman" w:eastAsia="Times New Roman" w:hAnsi="Times New Roman" w:cs="Times New Roman"/>
                <w:b/>
                <w:color w:val="000000"/>
              </w:rPr>
              <w:t>№</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3FFF4" w14:textId="77777777" w:rsidR="00A82BEE" w:rsidRPr="00550165" w:rsidRDefault="00A82BEE" w:rsidP="00550165">
            <w:pPr>
              <w:spacing w:after="0" w:line="240" w:lineRule="auto"/>
              <w:jc w:val="center"/>
              <w:rPr>
                <w:rFonts w:ascii="Times New Roman" w:eastAsia="Times New Roman" w:hAnsi="Times New Roman" w:cs="Times New Roman"/>
                <w:b/>
              </w:rPr>
            </w:pPr>
            <w:r w:rsidRPr="00550165">
              <w:rPr>
                <w:rFonts w:ascii="Times New Roman" w:eastAsia="Times New Roman" w:hAnsi="Times New Roman" w:cs="Times New Roman"/>
                <w:b/>
                <w:color w:val="000000"/>
              </w:rPr>
              <w:t>Вид робіт</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F0B15" w14:textId="5825AD00" w:rsidR="00A82BEE" w:rsidRPr="00550165" w:rsidRDefault="00A82BEE" w:rsidP="00550165">
            <w:pPr>
              <w:spacing w:after="0" w:line="240" w:lineRule="auto"/>
              <w:ind w:left="-112" w:right="-100"/>
              <w:jc w:val="center"/>
              <w:rPr>
                <w:rFonts w:ascii="Times New Roman" w:eastAsia="Times New Roman" w:hAnsi="Times New Roman" w:cs="Times New Roman"/>
                <w:b/>
              </w:rPr>
            </w:pPr>
            <w:r w:rsidRPr="00550165">
              <w:rPr>
                <w:rFonts w:ascii="Times New Roman" w:eastAsia="Times New Roman" w:hAnsi="Times New Roman" w:cs="Times New Roman"/>
                <w:b/>
                <w:color w:val="000000"/>
              </w:rPr>
              <w:t>Формат/ завершений результат роботи/наданої послуги</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1B4F2" w14:textId="65FDBEB5" w:rsidR="00A82BEE" w:rsidRPr="00550165" w:rsidRDefault="00A82BEE" w:rsidP="00550165">
            <w:pPr>
              <w:spacing w:after="0" w:line="240" w:lineRule="auto"/>
              <w:jc w:val="center"/>
              <w:rPr>
                <w:rFonts w:ascii="Times New Roman" w:eastAsia="Times New Roman" w:hAnsi="Times New Roman" w:cs="Times New Roman"/>
                <w:b/>
              </w:rPr>
            </w:pPr>
            <w:r w:rsidRPr="00550165">
              <w:rPr>
                <w:rFonts w:ascii="Times New Roman" w:eastAsia="Times New Roman" w:hAnsi="Times New Roman" w:cs="Times New Roman"/>
                <w:b/>
                <w:color w:val="000000"/>
              </w:rPr>
              <w:t xml:space="preserve">Періодичність, </w:t>
            </w:r>
            <w:proofErr w:type="spellStart"/>
            <w:r w:rsidRPr="00550165">
              <w:rPr>
                <w:rFonts w:ascii="Times New Roman" w:eastAsia="Times New Roman" w:hAnsi="Times New Roman" w:cs="Times New Roman"/>
                <w:b/>
                <w:color w:val="000000"/>
              </w:rPr>
              <w:t>кільність</w:t>
            </w:r>
            <w:proofErr w:type="spellEnd"/>
          </w:p>
        </w:tc>
      </w:tr>
      <w:tr w:rsidR="00A82BEE" w:rsidRPr="00817105" w14:paraId="5B586285" w14:textId="77777777" w:rsidTr="00A66BC7">
        <w:trPr>
          <w:trHeight w:val="321"/>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FE150" w14:textId="77777777" w:rsidR="00A82BEE" w:rsidRPr="00817105" w:rsidRDefault="00A82BEE" w:rsidP="00550165">
            <w:pPr>
              <w:spacing w:before="240" w:after="0" w:line="240" w:lineRule="auto"/>
              <w:rPr>
                <w:rFonts w:ascii="Times New Roman" w:eastAsia="Times New Roman" w:hAnsi="Times New Roman" w:cs="Times New Roman"/>
              </w:rPr>
            </w:pPr>
            <w:r w:rsidRPr="00817105">
              <w:rPr>
                <w:rFonts w:ascii="Times New Roman" w:eastAsia="Times New Roman" w:hAnsi="Times New Roman" w:cs="Times New Roman"/>
                <w:color w:val="000000"/>
              </w:rPr>
              <w:t>1</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60BB8E" w14:textId="77777777" w:rsidR="00AD23C9" w:rsidRPr="00817105" w:rsidRDefault="00AD23C9" w:rsidP="00550165">
            <w:pPr>
              <w:spacing w:after="0" w:line="240" w:lineRule="auto"/>
              <w:rPr>
                <w:rFonts w:ascii="Times New Roman" w:eastAsia="Times New Roman" w:hAnsi="Times New Roman" w:cs="Times New Roman"/>
                <w:lang w:val="ru-RU"/>
              </w:rPr>
            </w:pPr>
            <w:r w:rsidRPr="00817105">
              <w:rPr>
                <w:rFonts w:ascii="Times New Roman" w:eastAsia="Times New Roman" w:hAnsi="Times New Roman" w:cs="Times New Roman"/>
              </w:rPr>
              <w:t xml:space="preserve">Підготовка дописів для </w:t>
            </w:r>
            <w:r w:rsidR="00A82BEE" w:rsidRPr="00817105">
              <w:rPr>
                <w:rFonts w:ascii="Times New Roman" w:eastAsia="Times New Roman" w:hAnsi="Times New Roman" w:cs="Times New Roman"/>
              </w:rPr>
              <w:t>офіційн</w:t>
            </w:r>
            <w:r w:rsidRPr="00817105">
              <w:rPr>
                <w:rFonts w:ascii="Times New Roman" w:eastAsia="Times New Roman" w:hAnsi="Times New Roman" w:cs="Times New Roman"/>
              </w:rPr>
              <w:t xml:space="preserve">их </w:t>
            </w:r>
            <w:r w:rsidR="00A82BEE" w:rsidRPr="00817105">
              <w:rPr>
                <w:rFonts w:ascii="Times New Roman" w:eastAsia="Times New Roman" w:hAnsi="Times New Roman" w:cs="Times New Roman"/>
              </w:rPr>
              <w:t>соціальн</w:t>
            </w:r>
            <w:r w:rsidRPr="00817105">
              <w:rPr>
                <w:rFonts w:ascii="Times New Roman" w:eastAsia="Times New Roman" w:hAnsi="Times New Roman" w:cs="Times New Roman"/>
              </w:rPr>
              <w:t>их</w:t>
            </w:r>
            <w:r w:rsidR="00A82BEE" w:rsidRPr="00817105">
              <w:rPr>
                <w:rFonts w:ascii="Times New Roman" w:eastAsia="Times New Roman" w:hAnsi="Times New Roman" w:cs="Times New Roman"/>
              </w:rPr>
              <w:t xml:space="preserve"> мереж СОС Дитячі Містечка</w:t>
            </w:r>
            <w:r w:rsidRPr="00817105">
              <w:rPr>
                <w:rFonts w:ascii="Times New Roman" w:eastAsia="Times New Roman" w:hAnsi="Times New Roman" w:cs="Times New Roman"/>
                <w:lang w:val="ru-RU"/>
              </w:rPr>
              <w:t>:</w:t>
            </w:r>
          </w:p>
          <w:p w14:paraId="1CAC89F4" w14:textId="2F07EE69" w:rsidR="00A82BEE" w:rsidRPr="00817105" w:rsidRDefault="00A82BEE" w:rsidP="00550165">
            <w:pPr>
              <w:spacing w:after="0" w:line="240" w:lineRule="auto"/>
              <w:rPr>
                <w:rFonts w:ascii="Times New Roman" w:eastAsia="Times New Roman" w:hAnsi="Times New Roman" w:cs="Times New Roman"/>
              </w:rPr>
            </w:pPr>
            <w:proofErr w:type="spellStart"/>
            <w:r w:rsidRPr="00817105">
              <w:rPr>
                <w:rFonts w:ascii="Times New Roman" w:eastAsia="Times New Roman" w:hAnsi="Times New Roman" w:cs="Times New Roman"/>
              </w:rPr>
              <w:t>Facebook</w:t>
            </w:r>
            <w:proofErr w:type="spellEnd"/>
            <w:r w:rsidRPr="00817105">
              <w:rPr>
                <w:rFonts w:ascii="Times New Roman" w:eastAsia="Times New Roman" w:hAnsi="Times New Roman" w:cs="Times New Roman"/>
              </w:rPr>
              <w:t xml:space="preserve"> </w:t>
            </w:r>
            <w:hyperlink r:id="rId10" w:history="1">
              <w:r w:rsidRPr="00817105">
                <w:rPr>
                  <w:rStyle w:val="a3"/>
                  <w:rFonts w:ascii="Times New Roman" w:eastAsia="Times New Roman" w:hAnsi="Times New Roman" w:cs="Times New Roman"/>
                </w:rPr>
                <w:t>https://www.facebook.com/sos.cv.ua</w:t>
              </w:r>
            </w:hyperlink>
          </w:p>
          <w:p w14:paraId="6B7FC978" w14:textId="60CF000B" w:rsidR="00A82BEE" w:rsidRPr="00817105" w:rsidRDefault="00A82BEE" w:rsidP="00550165">
            <w:pPr>
              <w:spacing w:after="0" w:line="240" w:lineRule="auto"/>
              <w:rPr>
                <w:rFonts w:ascii="Times New Roman" w:eastAsia="Times New Roman" w:hAnsi="Times New Roman" w:cs="Times New Roman"/>
                <w:color w:val="000000"/>
              </w:rPr>
            </w:pPr>
            <w:proofErr w:type="spellStart"/>
            <w:r w:rsidRPr="00817105">
              <w:rPr>
                <w:rFonts w:ascii="Times New Roman" w:eastAsia="Times New Roman" w:hAnsi="Times New Roman" w:cs="Times New Roman"/>
                <w:color w:val="000000"/>
              </w:rPr>
              <w:t>LinkedIn</w:t>
            </w:r>
            <w:proofErr w:type="spellEnd"/>
            <w:r w:rsidRPr="00817105">
              <w:rPr>
                <w:rFonts w:ascii="Times New Roman" w:eastAsia="Times New Roman" w:hAnsi="Times New Roman" w:cs="Times New Roman"/>
                <w:color w:val="000000"/>
                <w:lang w:val="en-US"/>
              </w:rPr>
              <w:t xml:space="preserve"> </w:t>
            </w:r>
            <w:hyperlink r:id="rId11" w:history="1">
              <w:r w:rsidRPr="00817105">
                <w:rPr>
                  <w:rStyle w:val="a3"/>
                  <w:rFonts w:ascii="Times New Roman" w:eastAsia="Times New Roman" w:hAnsi="Times New Roman" w:cs="Times New Roman"/>
                  <w:lang w:val="en-US"/>
                </w:rPr>
                <w:t>https://www.linkedin.com/company/sos-ukraine/</w:t>
              </w:r>
            </w:hyperlink>
            <w:r w:rsidRPr="00817105">
              <w:rPr>
                <w:rFonts w:ascii="Times New Roman" w:eastAsia="Times New Roman" w:hAnsi="Times New Roman" w:cs="Times New Roman"/>
                <w:color w:val="000000"/>
              </w:rPr>
              <w:t xml:space="preserve">, </w:t>
            </w:r>
          </w:p>
          <w:p w14:paraId="55D366DE" w14:textId="67C177A9" w:rsidR="00A82BEE" w:rsidRPr="00817105" w:rsidRDefault="00A82BEE" w:rsidP="00550165">
            <w:pPr>
              <w:spacing w:after="0" w:line="240" w:lineRule="auto"/>
              <w:rPr>
                <w:rFonts w:ascii="Times New Roman" w:eastAsia="Times New Roman" w:hAnsi="Times New Roman" w:cs="Times New Roman"/>
                <w:color w:val="000000"/>
                <w:lang w:val="en-US"/>
              </w:rPr>
            </w:pPr>
            <w:proofErr w:type="spellStart"/>
            <w:r w:rsidRPr="00817105">
              <w:rPr>
                <w:rFonts w:ascii="Times New Roman" w:eastAsia="Times New Roman" w:hAnsi="Times New Roman" w:cs="Times New Roman"/>
                <w:color w:val="000000"/>
                <w:highlight w:val="white"/>
              </w:rPr>
              <w:t>Instagram</w:t>
            </w:r>
            <w:proofErr w:type="spellEnd"/>
            <w:r w:rsidRPr="00817105">
              <w:rPr>
                <w:rFonts w:ascii="Times New Roman" w:eastAsia="Times New Roman" w:hAnsi="Times New Roman" w:cs="Times New Roman"/>
                <w:color w:val="000000"/>
                <w:highlight w:val="white"/>
                <w:lang w:val="en-US"/>
              </w:rPr>
              <w:t xml:space="preserve"> </w:t>
            </w:r>
            <w:hyperlink r:id="rId12" w:history="1">
              <w:r w:rsidRPr="00817105">
                <w:rPr>
                  <w:rStyle w:val="a3"/>
                  <w:rFonts w:ascii="Times New Roman" w:eastAsia="Times New Roman" w:hAnsi="Times New Roman" w:cs="Times New Roman"/>
                  <w:lang w:val="en-US"/>
                </w:rPr>
                <w:t>https://www.instagram.com/sos_cv_ukraine/</w:t>
              </w:r>
            </w:hyperlink>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1E4451" w14:textId="6B4A3E5D" w:rsidR="00A82BEE" w:rsidRPr="00817105" w:rsidRDefault="00A82BEE" w:rsidP="00A66BC7">
            <w:pPr>
              <w:spacing w:before="240" w:after="0" w:line="240" w:lineRule="auto"/>
              <w:jc w:val="center"/>
              <w:rPr>
                <w:rFonts w:ascii="Times New Roman" w:eastAsia="Times New Roman" w:hAnsi="Times New Roman" w:cs="Times New Roman"/>
              </w:rPr>
            </w:pPr>
            <w:r w:rsidRPr="00817105">
              <w:rPr>
                <w:rFonts w:ascii="Times New Roman" w:eastAsia="Times New Roman" w:hAnsi="Times New Roman" w:cs="Times New Roman"/>
                <w:color w:val="000000"/>
              </w:rPr>
              <w:t xml:space="preserve">Пост, </w:t>
            </w:r>
            <w:proofErr w:type="spellStart"/>
            <w:r w:rsidRPr="00817105">
              <w:rPr>
                <w:rFonts w:ascii="Times New Roman" w:eastAsia="Times New Roman" w:hAnsi="Times New Roman" w:cs="Times New Roman"/>
                <w:color w:val="000000"/>
              </w:rPr>
              <w:t>рилз</w:t>
            </w:r>
            <w:proofErr w:type="spellEnd"/>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184D40" w14:textId="6708EA8E" w:rsidR="00A82BEE" w:rsidRPr="00817105" w:rsidRDefault="00A82BEE" w:rsidP="00A66BC7">
            <w:pPr>
              <w:spacing w:before="240" w:after="0" w:line="240" w:lineRule="auto"/>
              <w:ind w:left="-97" w:right="-103"/>
              <w:jc w:val="center"/>
              <w:rPr>
                <w:rFonts w:ascii="Times New Roman" w:eastAsia="Times New Roman" w:hAnsi="Times New Roman" w:cs="Times New Roman"/>
              </w:rPr>
            </w:pPr>
            <w:r w:rsidRPr="00817105">
              <w:rPr>
                <w:rFonts w:ascii="Times New Roman" w:eastAsia="Times New Roman" w:hAnsi="Times New Roman" w:cs="Times New Roman"/>
                <w:color w:val="000000"/>
              </w:rPr>
              <w:t>1р./тиждень</w:t>
            </w:r>
            <w:r w:rsidRPr="00817105">
              <w:rPr>
                <w:rFonts w:ascii="Times New Roman" w:eastAsia="Times New Roman" w:hAnsi="Times New Roman" w:cs="Times New Roman"/>
                <w:color w:val="000000"/>
                <w:lang w:val="ru-RU"/>
              </w:rPr>
              <w:t xml:space="preserve">= 4 </w:t>
            </w:r>
            <w:r w:rsidRPr="00817105">
              <w:rPr>
                <w:rFonts w:ascii="Times New Roman" w:eastAsia="Times New Roman" w:hAnsi="Times New Roman" w:cs="Times New Roman"/>
                <w:color w:val="000000"/>
              </w:rPr>
              <w:t>на місяць</w:t>
            </w:r>
            <w:r w:rsidR="00AD23C9" w:rsidRPr="00817105">
              <w:rPr>
                <w:rFonts w:ascii="Times New Roman" w:eastAsia="Times New Roman" w:hAnsi="Times New Roman" w:cs="Times New Roman"/>
                <w:color w:val="000000"/>
              </w:rPr>
              <w:t>, адаптовано під формат кожної із соціальних мереж та у загальній стилістиці організації</w:t>
            </w:r>
          </w:p>
        </w:tc>
      </w:tr>
      <w:tr w:rsidR="00A82BEE" w:rsidRPr="00817105" w14:paraId="0B2C9D63" w14:textId="77777777" w:rsidTr="00A66BC7">
        <w:trPr>
          <w:trHeight w:val="1008"/>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C4DEB8" w14:textId="56FCBEF7" w:rsidR="00A82BEE" w:rsidRPr="00817105" w:rsidRDefault="00A82BEE" w:rsidP="00550165">
            <w:pPr>
              <w:spacing w:before="240" w:after="0" w:line="240" w:lineRule="auto"/>
              <w:rPr>
                <w:rFonts w:ascii="Times New Roman" w:eastAsia="Times New Roman" w:hAnsi="Times New Roman" w:cs="Times New Roman"/>
              </w:rPr>
            </w:pPr>
            <w:r w:rsidRPr="00817105">
              <w:rPr>
                <w:rFonts w:ascii="Times New Roman" w:eastAsia="Times New Roman" w:hAnsi="Times New Roman" w:cs="Times New Roman"/>
              </w:rPr>
              <w:t>2</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D98A82" w14:textId="4B64F409" w:rsidR="00A82BEE" w:rsidRPr="00817105" w:rsidRDefault="00136F62" w:rsidP="00A66BC7">
            <w:pPr>
              <w:spacing w:after="0" w:line="240" w:lineRule="auto"/>
              <w:rPr>
                <w:rFonts w:ascii="Times New Roman" w:eastAsia="Times New Roman" w:hAnsi="Times New Roman" w:cs="Times New Roman"/>
                <w:color w:val="000000"/>
              </w:rPr>
            </w:pPr>
            <w:r w:rsidRPr="00817105">
              <w:rPr>
                <w:rFonts w:ascii="Times New Roman" w:eastAsia="Times New Roman" w:hAnsi="Times New Roman" w:cs="Times New Roman"/>
                <w:color w:val="000000"/>
              </w:rPr>
              <w:t>Ведення/наповнення розділу проєкту на офіційному сайті СОС Дитячі Містечка</w:t>
            </w:r>
          </w:p>
          <w:p w14:paraId="06A118D5" w14:textId="3DDE8FB5" w:rsidR="00A82BEE" w:rsidRPr="00817105" w:rsidRDefault="00837376" w:rsidP="00A66BC7">
            <w:pPr>
              <w:spacing w:after="0" w:line="240" w:lineRule="auto"/>
              <w:rPr>
                <w:rFonts w:ascii="Times New Roman" w:eastAsia="Times New Roman" w:hAnsi="Times New Roman" w:cs="Times New Roman"/>
                <w:color w:val="000000"/>
              </w:rPr>
            </w:pPr>
            <w:hyperlink r:id="rId13" w:history="1">
              <w:r w:rsidR="00A82BEE" w:rsidRPr="00817105">
                <w:rPr>
                  <w:rStyle w:val="a3"/>
                  <w:rFonts w:ascii="Times New Roman" w:eastAsia="Times New Roman" w:hAnsi="Times New Roman" w:cs="Times New Roman"/>
                </w:rPr>
                <w:t>https://sos-ukraine.org/grantovi-proyekty/pravo-na-sim-yu-usunennya-systemnyh-progalyn-pidtrymka-reform-systemy-zahystu-ditej-v-albaniyi-bilorusi-virmeniyi-pivnichnij-makedoniyi-ta-ukrayini/</w:t>
              </w:r>
            </w:hyperlink>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365650" w14:textId="013735E1" w:rsidR="00A82BEE" w:rsidRPr="00817105" w:rsidRDefault="00136F62" w:rsidP="00A66BC7">
            <w:pPr>
              <w:spacing w:before="240" w:after="0" w:line="240" w:lineRule="auto"/>
              <w:ind w:left="-112" w:right="-103"/>
              <w:jc w:val="center"/>
              <w:rPr>
                <w:rFonts w:ascii="Times New Roman" w:eastAsia="Times New Roman" w:hAnsi="Times New Roman" w:cs="Times New Roman"/>
              </w:rPr>
            </w:pPr>
            <w:r w:rsidRPr="00817105">
              <w:rPr>
                <w:rFonts w:ascii="Times New Roman" w:eastAsia="Times New Roman" w:hAnsi="Times New Roman" w:cs="Times New Roman"/>
                <w:color w:val="000000"/>
              </w:rPr>
              <w:t xml:space="preserve">Опубліковані матеріали </w:t>
            </w:r>
            <w:r w:rsidR="00A82BEE" w:rsidRPr="00817105">
              <w:rPr>
                <w:rFonts w:ascii="Times New Roman" w:eastAsia="Times New Roman" w:hAnsi="Times New Roman" w:cs="Times New Roman"/>
                <w:color w:val="000000"/>
              </w:rPr>
              <w:t>(статті, відео, тощо) у розділі проєкту на сайті організації</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0D4B3" w14:textId="3E936154" w:rsidR="00A82BEE" w:rsidRPr="00817105" w:rsidRDefault="00A82BEE" w:rsidP="00A66BC7">
            <w:pPr>
              <w:spacing w:before="240" w:after="0" w:line="240" w:lineRule="auto"/>
              <w:ind w:left="-97" w:right="-103"/>
              <w:jc w:val="center"/>
              <w:rPr>
                <w:rFonts w:ascii="Times New Roman" w:eastAsia="Times New Roman" w:hAnsi="Times New Roman" w:cs="Times New Roman"/>
              </w:rPr>
            </w:pPr>
            <w:r w:rsidRPr="00817105">
              <w:rPr>
                <w:rFonts w:ascii="Times New Roman" w:eastAsia="Times New Roman" w:hAnsi="Times New Roman" w:cs="Times New Roman"/>
              </w:rPr>
              <w:t>Протягом строку дії договору (в основному дублюється з періодичністю дописів для соціальних мереж п.1.)</w:t>
            </w:r>
          </w:p>
        </w:tc>
      </w:tr>
      <w:tr w:rsidR="00A82BEE" w:rsidRPr="00817105" w14:paraId="5D2785C4" w14:textId="77777777" w:rsidTr="00A66BC7">
        <w:trPr>
          <w:trHeight w:val="802"/>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9EA7F2" w14:textId="4EF631E8" w:rsidR="00A82BEE" w:rsidRPr="00817105" w:rsidRDefault="00A82BEE"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3</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9DC59B" w14:textId="1743939B" w:rsidR="00A82BEE" w:rsidRPr="00817105" w:rsidRDefault="00A82BEE"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color w:val="000000"/>
              </w:rPr>
              <w:t xml:space="preserve">Координація роботи з медіа (розсилка, присутність на заходах, висвітлення </w:t>
            </w:r>
            <w:proofErr w:type="spellStart"/>
            <w:r w:rsidRPr="00817105">
              <w:rPr>
                <w:rFonts w:ascii="Times New Roman" w:eastAsia="Times New Roman" w:hAnsi="Times New Roman" w:cs="Times New Roman"/>
                <w:color w:val="000000"/>
              </w:rPr>
              <w:t>інфоприводів</w:t>
            </w:r>
            <w:proofErr w:type="spellEnd"/>
            <w:r w:rsidRPr="00817105">
              <w:rPr>
                <w:rFonts w:ascii="Times New Roman" w:eastAsia="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B2AB37" w14:textId="4DB55907" w:rsidR="00A82BEE" w:rsidRPr="00817105" w:rsidRDefault="00136F62" w:rsidP="00A66BC7">
            <w:pPr>
              <w:spacing w:after="0" w:line="240" w:lineRule="auto"/>
              <w:ind w:left="-112" w:right="-103"/>
              <w:jc w:val="center"/>
              <w:rPr>
                <w:rFonts w:ascii="Times New Roman" w:eastAsia="Times New Roman" w:hAnsi="Times New Roman" w:cs="Times New Roman"/>
              </w:rPr>
            </w:pPr>
            <w:r w:rsidRPr="00817105">
              <w:rPr>
                <w:rFonts w:ascii="Times New Roman" w:eastAsia="Times New Roman" w:hAnsi="Times New Roman" w:cs="Times New Roman"/>
                <w:color w:val="000000"/>
              </w:rPr>
              <w:t>Опубліковані м</w:t>
            </w:r>
            <w:r w:rsidR="00A82BEE" w:rsidRPr="00817105">
              <w:rPr>
                <w:rFonts w:ascii="Times New Roman" w:eastAsia="Times New Roman" w:hAnsi="Times New Roman" w:cs="Times New Roman"/>
                <w:color w:val="000000"/>
              </w:rPr>
              <w:t>атеріал</w:t>
            </w:r>
            <w:r w:rsidRPr="00817105">
              <w:rPr>
                <w:rFonts w:ascii="Times New Roman" w:eastAsia="Times New Roman" w:hAnsi="Times New Roman" w:cs="Times New Roman"/>
                <w:color w:val="000000"/>
              </w:rPr>
              <w:t>и</w:t>
            </w:r>
            <w:r w:rsidR="00A82BEE" w:rsidRPr="00817105">
              <w:rPr>
                <w:rFonts w:ascii="Times New Roman" w:eastAsia="Times New Roman" w:hAnsi="Times New Roman" w:cs="Times New Roman"/>
                <w:color w:val="000000"/>
              </w:rPr>
              <w:t xml:space="preserve"> у медіа, як національних, та</w:t>
            </w:r>
            <w:r w:rsidR="00A82BEE" w:rsidRPr="00817105">
              <w:rPr>
                <w:rFonts w:ascii="Times New Roman" w:eastAsia="Times New Roman" w:hAnsi="Times New Roman" w:cs="Times New Roman"/>
              </w:rPr>
              <w:t>к</w:t>
            </w:r>
            <w:r w:rsidR="00A82BEE" w:rsidRPr="00817105">
              <w:rPr>
                <w:rFonts w:ascii="Times New Roman" w:eastAsia="Times New Roman" w:hAnsi="Times New Roman" w:cs="Times New Roman"/>
                <w:color w:val="000000"/>
              </w:rPr>
              <w:t xml:space="preserve"> і регіональних, (стаття/ інтерв’ю/</w:t>
            </w:r>
            <w:proofErr w:type="spellStart"/>
            <w:r w:rsidR="00A82BEE" w:rsidRPr="00817105">
              <w:rPr>
                <w:rFonts w:ascii="Times New Roman" w:eastAsia="Times New Roman" w:hAnsi="Times New Roman" w:cs="Times New Roman"/>
                <w:color w:val="000000"/>
              </w:rPr>
              <w:t>теле</w:t>
            </w:r>
            <w:proofErr w:type="spellEnd"/>
            <w:r w:rsidR="00A82BEE" w:rsidRPr="00817105">
              <w:rPr>
                <w:rFonts w:ascii="Times New Roman" w:eastAsia="Times New Roman" w:hAnsi="Times New Roman" w:cs="Times New Roman"/>
                <w:color w:val="000000"/>
              </w:rPr>
              <w:t>-/радіоефір, релізи ін.)</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A6C6DB" w14:textId="0ACD7C68" w:rsidR="00A82BEE" w:rsidRPr="00817105" w:rsidRDefault="00A82BEE" w:rsidP="00A66BC7">
            <w:pPr>
              <w:spacing w:after="0" w:line="240" w:lineRule="auto"/>
              <w:ind w:left="-97" w:right="-103"/>
              <w:jc w:val="center"/>
              <w:rPr>
                <w:rFonts w:ascii="Times New Roman" w:eastAsia="Times New Roman" w:hAnsi="Times New Roman" w:cs="Times New Roman"/>
              </w:rPr>
            </w:pPr>
            <w:r w:rsidRPr="00817105">
              <w:rPr>
                <w:rFonts w:ascii="Times New Roman" w:eastAsia="Times New Roman" w:hAnsi="Times New Roman" w:cs="Times New Roman"/>
              </w:rPr>
              <w:t>За вимогою Замовника, орієнтовно 1-2 р. На місяць</w:t>
            </w:r>
          </w:p>
        </w:tc>
      </w:tr>
      <w:tr w:rsidR="00A82BEE" w:rsidRPr="00817105" w14:paraId="369CC147"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1ACCF" w14:textId="6036B44F" w:rsidR="00A82BEE" w:rsidRPr="00817105" w:rsidRDefault="00A82BEE"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4</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F6ED2" w14:textId="0144BE79" w:rsidR="00A82BEE" w:rsidRPr="00817105" w:rsidRDefault="00136F62"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color w:val="000000"/>
              </w:rPr>
              <w:t>Графічний дизайн для соціальних мереж, інфографіки для аналітичних матеріалів, банерів для заходів Замовника</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B3E29" w14:textId="5CB668CD" w:rsidR="00A82BEE" w:rsidRPr="00817105" w:rsidRDefault="00136F62" w:rsidP="00A66BC7">
            <w:pPr>
              <w:spacing w:after="0" w:line="240" w:lineRule="auto"/>
              <w:jc w:val="center"/>
              <w:rPr>
                <w:rFonts w:ascii="Times New Roman" w:eastAsia="Times New Roman" w:hAnsi="Times New Roman" w:cs="Times New Roman"/>
              </w:rPr>
            </w:pPr>
            <w:r w:rsidRPr="00817105">
              <w:rPr>
                <w:rFonts w:ascii="Times New Roman" w:eastAsia="Times New Roman" w:hAnsi="Times New Roman" w:cs="Times New Roman"/>
                <w:color w:val="000000"/>
              </w:rPr>
              <w:t>Зверстані макети</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A8854" w14:textId="58BFB18C" w:rsidR="00A82BEE" w:rsidRPr="00817105" w:rsidRDefault="00A82BEE" w:rsidP="00A66BC7">
            <w:pPr>
              <w:spacing w:after="0" w:line="240" w:lineRule="auto"/>
              <w:ind w:left="-97" w:right="-103"/>
              <w:jc w:val="center"/>
              <w:rPr>
                <w:rFonts w:ascii="Times New Roman" w:eastAsia="Times New Roman" w:hAnsi="Times New Roman" w:cs="Times New Roman"/>
              </w:rPr>
            </w:pPr>
            <w:r w:rsidRPr="00817105">
              <w:rPr>
                <w:rFonts w:ascii="Times New Roman" w:eastAsia="Times New Roman" w:hAnsi="Times New Roman" w:cs="Times New Roman"/>
              </w:rPr>
              <w:t>За вимогою Замовника, орієнтовно 5-7 р. на місяць</w:t>
            </w:r>
          </w:p>
        </w:tc>
      </w:tr>
      <w:tr w:rsidR="00A82BEE" w:rsidRPr="00817105" w14:paraId="473DE98F" w14:textId="77777777" w:rsidTr="00A66BC7">
        <w:trPr>
          <w:trHeight w:val="20"/>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F9490" w14:textId="5766FFEC" w:rsidR="00A82BEE" w:rsidRPr="00817105" w:rsidRDefault="00A82BEE"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5</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33501" w14:textId="46C89B3D" w:rsidR="00A82BEE" w:rsidRPr="00A66BC7" w:rsidRDefault="00AD23C9" w:rsidP="00A66BC7">
            <w:pPr>
              <w:pStyle w:val="a6"/>
              <w:spacing w:after="0"/>
              <w:rPr>
                <w:rFonts w:ascii="Times New Roman" w:hAnsi="Times New Roman" w:cs="Times New Roman"/>
                <w:sz w:val="22"/>
                <w:szCs w:val="22"/>
              </w:rPr>
            </w:pPr>
            <w:proofErr w:type="spellStart"/>
            <w:r w:rsidRPr="00817105">
              <w:rPr>
                <w:rFonts w:ascii="Times New Roman" w:hAnsi="Times New Roman" w:cs="Times New Roman"/>
                <w:sz w:val="22"/>
                <w:szCs w:val="22"/>
              </w:rPr>
              <w:t>Таргетована</w:t>
            </w:r>
            <w:proofErr w:type="spellEnd"/>
            <w:r w:rsidRPr="00817105">
              <w:rPr>
                <w:rFonts w:ascii="Times New Roman" w:hAnsi="Times New Roman" w:cs="Times New Roman"/>
                <w:sz w:val="22"/>
                <w:szCs w:val="22"/>
              </w:rPr>
              <w:t xml:space="preserve"> реклама для промоції </w:t>
            </w:r>
            <w:proofErr w:type="spellStart"/>
            <w:r w:rsidRPr="00817105">
              <w:rPr>
                <w:rFonts w:ascii="Times New Roman" w:hAnsi="Times New Roman" w:cs="Times New Roman"/>
                <w:sz w:val="22"/>
                <w:szCs w:val="22"/>
              </w:rPr>
              <w:t>активностей</w:t>
            </w:r>
            <w:proofErr w:type="spellEnd"/>
            <w:r w:rsidRPr="00817105">
              <w:rPr>
                <w:rFonts w:ascii="Times New Roman" w:hAnsi="Times New Roman" w:cs="Times New Roman"/>
                <w:sz w:val="22"/>
                <w:szCs w:val="22"/>
              </w:rPr>
              <w:t xml:space="preserve"> </w:t>
            </w:r>
            <w:proofErr w:type="spellStart"/>
            <w:r w:rsidRPr="00817105">
              <w:rPr>
                <w:rFonts w:ascii="Times New Roman" w:hAnsi="Times New Roman" w:cs="Times New Roman"/>
                <w:sz w:val="22"/>
                <w:szCs w:val="22"/>
              </w:rPr>
              <w:t>проєкту</w:t>
            </w:r>
            <w:proofErr w:type="spellEnd"/>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50EEE" w14:textId="64DF3E9A" w:rsidR="00A82BEE" w:rsidRPr="00817105" w:rsidRDefault="00A82BEE" w:rsidP="00A66BC7">
            <w:pPr>
              <w:spacing w:after="0" w:line="240" w:lineRule="auto"/>
              <w:ind w:left="-112" w:right="-103"/>
              <w:jc w:val="center"/>
              <w:rPr>
                <w:rFonts w:ascii="Times New Roman" w:eastAsia="Times New Roman" w:hAnsi="Times New Roman" w:cs="Times New Roman"/>
              </w:rPr>
            </w:pPr>
            <w:r w:rsidRPr="00817105">
              <w:rPr>
                <w:rFonts w:ascii="Times New Roman" w:eastAsia="Times New Roman" w:hAnsi="Times New Roman" w:cs="Times New Roman"/>
                <w:color w:val="000000"/>
              </w:rPr>
              <w:t xml:space="preserve">Просування дописів, публікації, </w:t>
            </w:r>
            <w:proofErr w:type="spellStart"/>
            <w:r w:rsidRPr="00817105">
              <w:rPr>
                <w:rFonts w:ascii="Times New Roman" w:eastAsia="Times New Roman" w:hAnsi="Times New Roman" w:cs="Times New Roman"/>
                <w:color w:val="000000"/>
              </w:rPr>
              <w:t>вебінарів</w:t>
            </w:r>
            <w:proofErr w:type="spellEnd"/>
            <w:r w:rsidRPr="00817105">
              <w:rPr>
                <w:rFonts w:ascii="Times New Roman" w:eastAsia="Times New Roman" w:hAnsi="Times New Roman" w:cs="Times New Roman"/>
                <w:color w:val="000000"/>
              </w:rPr>
              <w:t>, відео матеріалів</w:t>
            </w:r>
            <w:r w:rsidR="00136F62" w:rsidRPr="00817105">
              <w:rPr>
                <w:rFonts w:ascii="Times New Roman" w:eastAsia="Times New Roman" w:hAnsi="Times New Roman" w:cs="Times New Roman"/>
                <w:color w:val="000000"/>
              </w:rPr>
              <w:t>, варіанти просування у громадських місцях</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449612" w14:textId="7136B227" w:rsidR="00A82BEE" w:rsidRPr="00817105" w:rsidRDefault="00A82BEE" w:rsidP="00A66BC7">
            <w:pPr>
              <w:spacing w:after="0" w:line="240" w:lineRule="auto"/>
              <w:ind w:left="-97" w:right="-103"/>
              <w:jc w:val="center"/>
              <w:rPr>
                <w:rFonts w:ascii="Times New Roman" w:eastAsia="Times New Roman" w:hAnsi="Times New Roman" w:cs="Times New Roman"/>
              </w:rPr>
            </w:pPr>
            <w:r w:rsidRPr="00817105">
              <w:rPr>
                <w:rFonts w:ascii="Times New Roman" w:eastAsia="Times New Roman" w:hAnsi="Times New Roman" w:cs="Times New Roman"/>
              </w:rPr>
              <w:t xml:space="preserve">За вимогою Замовника, орієнтовно 1-5 р. </w:t>
            </w:r>
            <w:r w:rsidR="00A66BC7">
              <w:rPr>
                <w:rFonts w:ascii="Times New Roman" w:eastAsia="Times New Roman" w:hAnsi="Times New Roman" w:cs="Times New Roman"/>
              </w:rPr>
              <w:t>н</w:t>
            </w:r>
            <w:r w:rsidRPr="00817105">
              <w:rPr>
                <w:rFonts w:ascii="Times New Roman" w:eastAsia="Times New Roman" w:hAnsi="Times New Roman" w:cs="Times New Roman"/>
              </w:rPr>
              <w:t>а місяць</w:t>
            </w:r>
          </w:p>
        </w:tc>
      </w:tr>
      <w:tr w:rsidR="00A82BEE" w:rsidRPr="00817105" w14:paraId="1D59C5E7"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91A0C" w14:textId="2DFEDD83" w:rsidR="00A82BEE" w:rsidRPr="00817105" w:rsidRDefault="00A66BC7" w:rsidP="00A66BC7">
            <w:pPr>
              <w:spacing w:after="0" w:line="240" w:lineRule="auto"/>
              <w:ind w:left="-110" w:right="-96"/>
              <w:jc w:val="center"/>
              <w:rPr>
                <w:rFonts w:ascii="Times New Roman" w:eastAsia="Times New Roman" w:hAnsi="Times New Roman" w:cs="Times New Roman"/>
              </w:rPr>
            </w:pPr>
            <w:r>
              <w:rPr>
                <w:rFonts w:ascii="Times New Roman" w:eastAsia="Times New Roman" w:hAnsi="Times New Roman" w:cs="Times New Roman"/>
              </w:rPr>
              <w:t>6</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8F7FB" w14:textId="77777777" w:rsidR="00A82BEE" w:rsidRPr="00817105" w:rsidRDefault="00A82BEE"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 xml:space="preserve">Розміщення вже виготовлених </w:t>
            </w:r>
            <w:proofErr w:type="spellStart"/>
            <w:r w:rsidRPr="00817105">
              <w:rPr>
                <w:rFonts w:ascii="Times New Roman" w:eastAsia="Times New Roman" w:hAnsi="Times New Roman" w:cs="Times New Roman"/>
              </w:rPr>
              <w:t>адвокаційних</w:t>
            </w:r>
            <w:proofErr w:type="spellEnd"/>
            <w:r w:rsidRPr="00817105">
              <w:rPr>
                <w:rFonts w:ascii="Times New Roman" w:eastAsia="Times New Roman" w:hAnsi="Times New Roman" w:cs="Times New Roman"/>
              </w:rPr>
              <w:t xml:space="preserve"> відео в громадському транспорті для підвищення обізнаності населення.</w:t>
            </w:r>
          </w:p>
          <w:p w14:paraId="52B0D01A" w14:textId="5BC67922" w:rsidR="00AD23C9" w:rsidRPr="00817105" w:rsidRDefault="00A82BEE" w:rsidP="00A66BC7">
            <w:pPr>
              <w:spacing w:after="0" w:line="240" w:lineRule="auto"/>
              <w:rPr>
                <w:rFonts w:ascii="Times New Roman" w:eastAsia="Times New Roman" w:hAnsi="Times New Roman" w:cs="Times New Roman"/>
                <w:color w:val="000000"/>
              </w:rPr>
            </w:pPr>
            <w:r w:rsidRPr="00817105">
              <w:rPr>
                <w:rFonts w:ascii="Times New Roman" w:eastAsia="Times New Roman" w:hAnsi="Times New Roman" w:cs="Times New Roman"/>
                <w:color w:val="000000"/>
              </w:rPr>
              <w:t>Їх доопрацювання</w:t>
            </w:r>
            <w:r w:rsidR="00AD23C9" w:rsidRPr="00817105">
              <w:rPr>
                <w:rFonts w:ascii="Times New Roman" w:eastAsia="Times New Roman" w:hAnsi="Times New Roman" w:cs="Times New Roman"/>
                <w:color w:val="000000"/>
              </w:rPr>
              <w:t xml:space="preserve"> (зміна хронометражу, титрування, тощо) </w:t>
            </w:r>
            <w:r w:rsidRPr="00817105">
              <w:rPr>
                <w:rFonts w:ascii="Times New Roman" w:eastAsia="Times New Roman" w:hAnsi="Times New Roman" w:cs="Times New Roman"/>
                <w:color w:val="000000"/>
              </w:rPr>
              <w:t xml:space="preserve">у разі необхідності для можливості розміщення на різних майданчиках </w:t>
            </w:r>
            <w:r w:rsidR="00AD23C9" w:rsidRPr="00817105">
              <w:rPr>
                <w:rFonts w:ascii="Times New Roman" w:eastAsia="Times New Roman" w:hAnsi="Times New Roman" w:cs="Times New Roman"/>
                <w:color w:val="000000"/>
              </w:rPr>
              <w:t>(наприклад: кінотеатри, центри надання соціальних послуг, торгівельні центри, заклади освіти та ін.)</w:t>
            </w:r>
          </w:p>
          <w:p w14:paraId="476E25CF" w14:textId="3BB966FD" w:rsidR="00A82BEE" w:rsidRPr="00817105" w:rsidRDefault="00A82BEE" w:rsidP="00A66BC7">
            <w:pPr>
              <w:spacing w:after="0" w:line="240" w:lineRule="auto"/>
              <w:rPr>
                <w:rFonts w:ascii="Times New Roman" w:eastAsia="Times New Roman" w:hAnsi="Times New Roman" w:cs="Times New Roman"/>
                <w:color w:val="000000"/>
                <w:lang w:val="ru-RU"/>
              </w:rPr>
            </w:pPr>
            <w:r w:rsidRPr="00817105">
              <w:rPr>
                <w:rFonts w:ascii="Times New Roman" w:eastAsia="Times New Roman" w:hAnsi="Times New Roman" w:cs="Times New Roman"/>
                <w:color w:val="000000"/>
              </w:rPr>
              <w:t>Приклад відео</w:t>
            </w:r>
            <w:r w:rsidRPr="00817105">
              <w:rPr>
                <w:rFonts w:ascii="Times New Roman" w:eastAsia="Times New Roman" w:hAnsi="Times New Roman" w:cs="Times New Roman"/>
                <w:color w:val="000000"/>
                <w:lang w:val="ru-RU"/>
              </w:rPr>
              <w:t>:</w:t>
            </w:r>
          </w:p>
          <w:p w14:paraId="7FECD567" w14:textId="12149D49" w:rsidR="00A82BEE" w:rsidRPr="00817105" w:rsidRDefault="00837376" w:rsidP="00A66BC7">
            <w:pPr>
              <w:spacing w:after="0" w:line="240" w:lineRule="auto"/>
              <w:rPr>
                <w:rFonts w:ascii="Times New Roman" w:eastAsia="Times New Roman" w:hAnsi="Times New Roman" w:cs="Times New Roman"/>
                <w:color w:val="000000"/>
                <w:lang w:val="ru-RU"/>
              </w:rPr>
            </w:pPr>
            <w:hyperlink r:id="rId14" w:history="1">
              <w:r w:rsidR="00A66BC7" w:rsidRPr="008700A4">
                <w:rPr>
                  <w:rStyle w:val="a3"/>
                  <w:rFonts w:ascii="Times New Roman" w:eastAsia="Times New Roman" w:hAnsi="Times New Roman" w:cs="Times New Roman"/>
                  <w:lang w:val="en-US"/>
                </w:rPr>
                <w:t>https</w:t>
              </w:r>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www</w:t>
              </w:r>
              <w:r w:rsidR="00A66BC7" w:rsidRPr="008700A4">
                <w:rPr>
                  <w:rStyle w:val="a3"/>
                  <w:rFonts w:ascii="Times New Roman" w:eastAsia="Times New Roman" w:hAnsi="Times New Roman" w:cs="Times New Roman"/>
                  <w:lang w:val="ru-RU"/>
                </w:rPr>
                <w:t>.</w:t>
              </w:r>
              <w:proofErr w:type="spellStart"/>
              <w:r w:rsidR="00A66BC7" w:rsidRPr="008700A4">
                <w:rPr>
                  <w:rStyle w:val="a3"/>
                  <w:rFonts w:ascii="Times New Roman" w:eastAsia="Times New Roman" w:hAnsi="Times New Roman" w:cs="Times New Roman"/>
                  <w:lang w:val="en-US"/>
                </w:rPr>
                <w:t>youtube</w:t>
              </w:r>
              <w:proofErr w:type="spellEnd"/>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com</w:t>
              </w:r>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watch</w:t>
              </w:r>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v</w:t>
              </w:r>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V</w:t>
              </w:r>
              <w:r w:rsidR="00A66BC7" w:rsidRPr="008700A4">
                <w:rPr>
                  <w:rStyle w:val="a3"/>
                  <w:rFonts w:ascii="Times New Roman" w:eastAsia="Times New Roman" w:hAnsi="Times New Roman" w:cs="Times New Roman"/>
                  <w:lang w:val="ru-RU"/>
                </w:rPr>
                <w:t>7</w:t>
              </w:r>
              <w:r w:rsidR="00A66BC7" w:rsidRPr="008700A4">
                <w:rPr>
                  <w:rStyle w:val="a3"/>
                  <w:rFonts w:ascii="Times New Roman" w:eastAsia="Times New Roman" w:hAnsi="Times New Roman" w:cs="Times New Roman"/>
                  <w:lang w:val="en-US"/>
                </w:rPr>
                <w:t>A</w:t>
              </w:r>
              <w:r w:rsidR="00A66BC7" w:rsidRPr="008700A4">
                <w:rPr>
                  <w:rStyle w:val="a3"/>
                  <w:rFonts w:ascii="Times New Roman" w:eastAsia="Times New Roman" w:hAnsi="Times New Roman" w:cs="Times New Roman"/>
                  <w:lang w:val="ru-RU"/>
                </w:rPr>
                <w:t>3</w:t>
              </w:r>
              <w:proofErr w:type="spellStart"/>
              <w:r w:rsidR="00A66BC7" w:rsidRPr="008700A4">
                <w:rPr>
                  <w:rStyle w:val="a3"/>
                  <w:rFonts w:ascii="Times New Roman" w:eastAsia="Times New Roman" w:hAnsi="Times New Roman" w:cs="Times New Roman"/>
                  <w:lang w:val="en-US"/>
                </w:rPr>
                <w:t>lMtxS</w:t>
              </w:r>
              <w:proofErr w:type="spellEnd"/>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Y</w:t>
              </w:r>
              <w:r w:rsidR="00A66BC7" w:rsidRPr="008700A4">
                <w:rPr>
                  <w:rStyle w:val="a3"/>
                  <w:rFonts w:ascii="Times New Roman" w:eastAsia="Times New Roman" w:hAnsi="Times New Roman" w:cs="Times New Roman"/>
                  <w:lang w:val="ru-RU"/>
                </w:rPr>
                <w:t>&amp;</w:t>
              </w:r>
              <w:r w:rsidR="00A66BC7" w:rsidRPr="008700A4">
                <w:rPr>
                  <w:rStyle w:val="a3"/>
                  <w:rFonts w:ascii="Times New Roman" w:eastAsia="Times New Roman" w:hAnsi="Times New Roman" w:cs="Times New Roman"/>
                  <w:lang w:val="en-US"/>
                </w:rPr>
                <w:t>t</w:t>
              </w:r>
              <w:r w:rsidR="00A66BC7" w:rsidRPr="008700A4">
                <w:rPr>
                  <w:rStyle w:val="a3"/>
                  <w:rFonts w:ascii="Times New Roman" w:eastAsia="Times New Roman" w:hAnsi="Times New Roman" w:cs="Times New Roman"/>
                  <w:lang w:val="ru-RU"/>
                </w:rPr>
                <w:t>=25</w:t>
              </w:r>
              <w:r w:rsidR="00A66BC7" w:rsidRPr="008700A4">
                <w:rPr>
                  <w:rStyle w:val="a3"/>
                  <w:rFonts w:ascii="Times New Roman" w:eastAsia="Times New Roman" w:hAnsi="Times New Roman" w:cs="Times New Roman"/>
                  <w:lang w:val="en-US"/>
                </w:rPr>
                <w:t>s</w:t>
              </w:r>
            </w:hyperlink>
          </w:p>
          <w:p w14:paraId="62C26E86" w14:textId="5F921CFE" w:rsidR="00A82BEE" w:rsidRPr="00817105" w:rsidRDefault="00837376" w:rsidP="00A66BC7">
            <w:pPr>
              <w:spacing w:after="0" w:line="240" w:lineRule="auto"/>
              <w:rPr>
                <w:rFonts w:ascii="Times New Roman" w:eastAsia="Times New Roman" w:hAnsi="Times New Roman" w:cs="Times New Roman"/>
                <w:color w:val="000000"/>
                <w:lang w:val="ru-RU"/>
              </w:rPr>
            </w:pPr>
            <w:hyperlink r:id="rId15" w:history="1">
              <w:r w:rsidR="00A82BEE" w:rsidRPr="00817105">
                <w:rPr>
                  <w:rStyle w:val="a3"/>
                  <w:rFonts w:ascii="Times New Roman" w:eastAsia="Times New Roman" w:hAnsi="Times New Roman" w:cs="Times New Roman"/>
                  <w:lang w:val="en-US"/>
                </w:rPr>
                <w:t>https</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www</w:t>
              </w:r>
              <w:r w:rsidR="00A82BEE" w:rsidRPr="00817105">
                <w:rPr>
                  <w:rStyle w:val="a3"/>
                  <w:rFonts w:ascii="Times New Roman" w:eastAsia="Times New Roman" w:hAnsi="Times New Roman" w:cs="Times New Roman"/>
                  <w:lang w:val="ru-RU"/>
                </w:rPr>
                <w:t>.</w:t>
              </w:r>
              <w:proofErr w:type="spellStart"/>
              <w:r w:rsidR="00A82BEE" w:rsidRPr="00817105">
                <w:rPr>
                  <w:rStyle w:val="a3"/>
                  <w:rFonts w:ascii="Times New Roman" w:eastAsia="Times New Roman" w:hAnsi="Times New Roman" w:cs="Times New Roman"/>
                  <w:lang w:val="en-US"/>
                </w:rPr>
                <w:t>youtube</w:t>
              </w:r>
              <w:proofErr w:type="spellEnd"/>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com</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watch</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v</w:t>
              </w:r>
              <w:r w:rsidR="00A82BEE" w:rsidRPr="00817105">
                <w:rPr>
                  <w:rStyle w:val="a3"/>
                  <w:rFonts w:ascii="Times New Roman" w:eastAsia="Times New Roman" w:hAnsi="Times New Roman" w:cs="Times New Roman"/>
                  <w:lang w:val="ru-RU"/>
                </w:rPr>
                <w:t>=</w:t>
              </w:r>
              <w:proofErr w:type="spellStart"/>
              <w:r w:rsidR="00A82BEE" w:rsidRPr="00817105">
                <w:rPr>
                  <w:rStyle w:val="a3"/>
                  <w:rFonts w:ascii="Times New Roman" w:eastAsia="Times New Roman" w:hAnsi="Times New Roman" w:cs="Times New Roman"/>
                  <w:lang w:val="en-US"/>
                </w:rPr>
                <w:t>YsEI</w:t>
              </w:r>
              <w:proofErr w:type="spellEnd"/>
              <w:r w:rsidR="00A82BEE" w:rsidRPr="00817105">
                <w:rPr>
                  <w:rStyle w:val="a3"/>
                  <w:rFonts w:ascii="Times New Roman" w:eastAsia="Times New Roman" w:hAnsi="Times New Roman" w:cs="Times New Roman"/>
                  <w:lang w:val="ru-RU"/>
                </w:rPr>
                <w:t>1</w:t>
              </w:r>
              <w:proofErr w:type="spellStart"/>
              <w:r w:rsidR="00A82BEE" w:rsidRPr="00817105">
                <w:rPr>
                  <w:rStyle w:val="a3"/>
                  <w:rFonts w:ascii="Times New Roman" w:eastAsia="Times New Roman" w:hAnsi="Times New Roman" w:cs="Times New Roman"/>
                  <w:lang w:val="en-US"/>
                </w:rPr>
                <w:t>su</w:t>
              </w:r>
              <w:proofErr w:type="spellEnd"/>
              <w:r w:rsidR="00A82BEE" w:rsidRPr="00817105">
                <w:rPr>
                  <w:rStyle w:val="a3"/>
                  <w:rFonts w:ascii="Times New Roman" w:eastAsia="Times New Roman" w:hAnsi="Times New Roman" w:cs="Times New Roman"/>
                  <w:lang w:val="ru-RU"/>
                </w:rPr>
                <w:t>9</w:t>
              </w:r>
              <w:r w:rsidR="00A82BEE" w:rsidRPr="00817105">
                <w:rPr>
                  <w:rStyle w:val="a3"/>
                  <w:rFonts w:ascii="Times New Roman" w:eastAsia="Times New Roman" w:hAnsi="Times New Roman" w:cs="Times New Roman"/>
                  <w:lang w:val="en-US"/>
                </w:rPr>
                <w:t>DEE</w:t>
              </w:r>
              <w:r w:rsidR="00A82BEE" w:rsidRPr="00817105">
                <w:rPr>
                  <w:rStyle w:val="a3"/>
                  <w:rFonts w:ascii="Times New Roman" w:eastAsia="Times New Roman" w:hAnsi="Times New Roman" w:cs="Times New Roman"/>
                  <w:lang w:val="ru-RU"/>
                </w:rPr>
                <w:t>&amp;</w:t>
              </w:r>
              <w:r w:rsidR="00A82BEE" w:rsidRPr="00817105">
                <w:rPr>
                  <w:rStyle w:val="a3"/>
                  <w:rFonts w:ascii="Times New Roman" w:eastAsia="Times New Roman" w:hAnsi="Times New Roman" w:cs="Times New Roman"/>
                  <w:lang w:val="en-US"/>
                </w:rPr>
                <w:t>t</w:t>
              </w:r>
              <w:r w:rsidR="00A82BEE" w:rsidRPr="00817105">
                <w:rPr>
                  <w:rStyle w:val="a3"/>
                  <w:rFonts w:ascii="Times New Roman" w:eastAsia="Times New Roman" w:hAnsi="Times New Roman" w:cs="Times New Roman"/>
                  <w:lang w:val="ru-RU"/>
                </w:rPr>
                <w:t>=6</w:t>
              </w:r>
              <w:r w:rsidR="00A82BEE" w:rsidRPr="00817105">
                <w:rPr>
                  <w:rStyle w:val="a3"/>
                  <w:rFonts w:ascii="Times New Roman" w:eastAsia="Times New Roman" w:hAnsi="Times New Roman" w:cs="Times New Roman"/>
                  <w:lang w:val="en-US"/>
                </w:rPr>
                <w:t>s</w:t>
              </w:r>
            </w:hyperlink>
          </w:p>
          <w:p w14:paraId="0368DB8D" w14:textId="7AF33701" w:rsidR="00A82BEE" w:rsidRPr="00817105" w:rsidRDefault="00837376" w:rsidP="00A66BC7">
            <w:pPr>
              <w:spacing w:after="0" w:line="240" w:lineRule="auto"/>
              <w:rPr>
                <w:rFonts w:ascii="Times New Roman" w:eastAsia="Times New Roman" w:hAnsi="Times New Roman" w:cs="Times New Roman"/>
                <w:color w:val="000000"/>
                <w:lang w:val="ru-RU"/>
              </w:rPr>
            </w:pPr>
            <w:hyperlink r:id="rId16" w:history="1">
              <w:r w:rsidR="00A82BEE" w:rsidRPr="00817105">
                <w:rPr>
                  <w:rStyle w:val="a3"/>
                  <w:rFonts w:ascii="Times New Roman" w:eastAsia="Times New Roman" w:hAnsi="Times New Roman" w:cs="Times New Roman"/>
                  <w:lang w:val="en-US"/>
                </w:rPr>
                <w:t>https</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www</w:t>
              </w:r>
              <w:r w:rsidR="00A82BEE" w:rsidRPr="00817105">
                <w:rPr>
                  <w:rStyle w:val="a3"/>
                  <w:rFonts w:ascii="Times New Roman" w:eastAsia="Times New Roman" w:hAnsi="Times New Roman" w:cs="Times New Roman"/>
                  <w:lang w:val="ru-RU"/>
                </w:rPr>
                <w:t>.</w:t>
              </w:r>
              <w:proofErr w:type="spellStart"/>
              <w:r w:rsidR="00A82BEE" w:rsidRPr="00817105">
                <w:rPr>
                  <w:rStyle w:val="a3"/>
                  <w:rFonts w:ascii="Times New Roman" w:eastAsia="Times New Roman" w:hAnsi="Times New Roman" w:cs="Times New Roman"/>
                  <w:lang w:val="en-US"/>
                </w:rPr>
                <w:t>youtube</w:t>
              </w:r>
              <w:proofErr w:type="spellEnd"/>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com</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watch</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v</w:t>
              </w:r>
              <w:r w:rsidR="00A82BEE" w:rsidRPr="00817105">
                <w:rPr>
                  <w:rStyle w:val="a3"/>
                  <w:rFonts w:ascii="Times New Roman" w:eastAsia="Times New Roman" w:hAnsi="Times New Roman" w:cs="Times New Roman"/>
                  <w:lang w:val="ru-RU"/>
                </w:rPr>
                <w:t>=8</w:t>
              </w:r>
              <w:proofErr w:type="spellStart"/>
              <w:r w:rsidR="00A82BEE" w:rsidRPr="00817105">
                <w:rPr>
                  <w:rStyle w:val="a3"/>
                  <w:rFonts w:ascii="Times New Roman" w:eastAsia="Times New Roman" w:hAnsi="Times New Roman" w:cs="Times New Roman"/>
                  <w:lang w:val="en-US"/>
                </w:rPr>
                <w:t>exrQE</w:t>
              </w:r>
              <w:proofErr w:type="spellEnd"/>
              <w:r w:rsidR="00A82BEE" w:rsidRPr="00817105">
                <w:rPr>
                  <w:rStyle w:val="a3"/>
                  <w:rFonts w:ascii="Times New Roman" w:eastAsia="Times New Roman" w:hAnsi="Times New Roman" w:cs="Times New Roman"/>
                  <w:lang w:val="ru-RU"/>
                </w:rPr>
                <w:t>8</w:t>
              </w:r>
              <w:proofErr w:type="spellStart"/>
              <w:r w:rsidR="00A82BEE" w:rsidRPr="00817105">
                <w:rPr>
                  <w:rStyle w:val="a3"/>
                  <w:rFonts w:ascii="Times New Roman" w:eastAsia="Times New Roman" w:hAnsi="Times New Roman" w:cs="Times New Roman"/>
                  <w:lang w:val="en-US"/>
                </w:rPr>
                <w:t>xZ</w:t>
              </w:r>
              <w:proofErr w:type="spellEnd"/>
              <w:r w:rsidR="00A82BEE" w:rsidRPr="00817105">
                <w:rPr>
                  <w:rStyle w:val="a3"/>
                  <w:rFonts w:ascii="Times New Roman" w:eastAsia="Times New Roman" w:hAnsi="Times New Roman" w:cs="Times New Roman"/>
                  <w:lang w:val="ru-RU"/>
                </w:rPr>
                <w:t>9</w:t>
              </w:r>
              <w:r w:rsidR="00A82BEE" w:rsidRPr="00817105">
                <w:rPr>
                  <w:rStyle w:val="a3"/>
                  <w:rFonts w:ascii="Times New Roman" w:eastAsia="Times New Roman" w:hAnsi="Times New Roman" w:cs="Times New Roman"/>
                  <w:lang w:val="en-US"/>
                </w:rPr>
                <w:t>w</w:t>
              </w:r>
              <w:r w:rsidR="00A82BEE" w:rsidRPr="00817105">
                <w:rPr>
                  <w:rStyle w:val="a3"/>
                  <w:rFonts w:ascii="Times New Roman" w:eastAsia="Times New Roman" w:hAnsi="Times New Roman" w:cs="Times New Roman"/>
                  <w:lang w:val="ru-RU"/>
                </w:rPr>
                <w:t>&amp;</w:t>
              </w:r>
              <w:r w:rsidR="00A82BEE" w:rsidRPr="00817105">
                <w:rPr>
                  <w:rStyle w:val="a3"/>
                  <w:rFonts w:ascii="Times New Roman" w:eastAsia="Times New Roman" w:hAnsi="Times New Roman" w:cs="Times New Roman"/>
                  <w:lang w:val="en-US"/>
                </w:rPr>
                <w:t>t</w:t>
              </w:r>
              <w:r w:rsidR="00A82BEE" w:rsidRPr="00817105">
                <w:rPr>
                  <w:rStyle w:val="a3"/>
                  <w:rFonts w:ascii="Times New Roman" w:eastAsia="Times New Roman" w:hAnsi="Times New Roman" w:cs="Times New Roman"/>
                  <w:lang w:val="ru-RU"/>
                </w:rPr>
                <w:t>=1414</w:t>
              </w:r>
              <w:r w:rsidR="00A82BEE" w:rsidRPr="00817105">
                <w:rPr>
                  <w:rStyle w:val="a3"/>
                  <w:rFonts w:ascii="Times New Roman" w:eastAsia="Times New Roman" w:hAnsi="Times New Roman" w:cs="Times New Roman"/>
                  <w:lang w:val="en-US"/>
                </w:rPr>
                <w:t>s</w:t>
              </w:r>
            </w:hyperlink>
          </w:p>
          <w:p w14:paraId="761DD085" w14:textId="118D75F7" w:rsidR="00A82BEE" w:rsidRPr="00817105" w:rsidRDefault="00837376" w:rsidP="00A66BC7">
            <w:pPr>
              <w:spacing w:after="0" w:line="240" w:lineRule="auto"/>
              <w:rPr>
                <w:rFonts w:ascii="Times New Roman" w:eastAsia="Times New Roman" w:hAnsi="Times New Roman" w:cs="Times New Roman"/>
                <w:color w:val="000000"/>
                <w:lang w:val="ru-RU"/>
              </w:rPr>
            </w:pPr>
            <w:hyperlink r:id="rId17" w:history="1">
              <w:r w:rsidR="00A82BEE" w:rsidRPr="00817105">
                <w:rPr>
                  <w:rStyle w:val="a3"/>
                  <w:rFonts w:ascii="Times New Roman" w:eastAsia="Times New Roman" w:hAnsi="Times New Roman" w:cs="Times New Roman"/>
                  <w:lang w:val="en-US"/>
                </w:rPr>
                <w:t>https</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www</w:t>
              </w:r>
              <w:r w:rsidR="00A82BEE" w:rsidRPr="00817105">
                <w:rPr>
                  <w:rStyle w:val="a3"/>
                  <w:rFonts w:ascii="Times New Roman" w:eastAsia="Times New Roman" w:hAnsi="Times New Roman" w:cs="Times New Roman"/>
                  <w:lang w:val="ru-RU"/>
                </w:rPr>
                <w:t>.</w:t>
              </w:r>
              <w:proofErr w:type="spellStart"/>
              <w:r w:rsidR="00A82BEE" w:rsidRPr="00817105">
                <w:rPr>
                  <w:rStyle w:val="a3"/>
                  <w:rFonts w:ascii="Times New Roman" w:eastAsia="Times New Roman" w:hAnsi="Times New Roman" w:cs="Times New Roman"/>
                  <w:lang w:val="en-US"/>
                </w:rPr>
                <w:t>youtube</w:t>
              </w:r>
              <w:proofErr w:type="spellEnd"/>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com</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watch</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v</w:t>
              </w:r>
              <w:r w:rsidR="00A82BEE" w:rsidRPr="00817105">
                <w:rPr>
                  <w:rStyle w:val="a3"/>
                  <w:rFonts w:ascii="Times New Roman" w:eastAsia="Times New Roman" w:hAnsi="Times New Roman" w:cs="Times New Roman"/>
                  <w:lang w:val="ru-RU"/>
                </w:rPr>
                <w:t>=</w:t>
              </w:r>
              <w:proofErr w:type="spellStart"/>
              <w:r w:rsidR="00A82BEE" w:rsidRPr="00817105">
                <w:rPr>
                  <w:rStyle w:val="a3"/>
                  <w:rFonts w:ascii="Times New Roman" w:eastAsia="Times New Roman" w:hAnsi="Times New Roman" w:cs="Times New Roman"/>
                  <w:lang w:val="en-US"/>
                </w:rPr>
                <w:t>lXnEqWrv</w:t>
              </w:r>
              <w:proofErr w:type="spellEnd"/>
              <w:r w:rsidR="00A82BEE" w:rsidRPr="00817105">
                <w:rPr>
                  <w:rStyle w:val="a3"/>
                  <w:rFonts w:ascii="Times New Roman" w:eastAsia="Times New Roman" w:hAnsi="Times New Roman" w:cs="Times New Roman"/>
                  <w:lang w:val="ru-RU"/>
                </w:rPr>
                <w:t>0</w:t>
              </w:r>
              <w:proofErr w:type="spellStart"/>
              <w:r w:rsidR="00A82BEE" w:rsidRPr="00817105">
                <w:rPr>
                  <w:rStyle w:val="a3"/>
                  <w:rFonts w:ascii="Times New Roman" w:eastAsia="Times New Roman" w:hAnsi="Times New Roman" w:cs="Times New Roman"/>
                  <w:lang w:val="en-US"/>
                </w:rPr>
                <w:t>iM</w:t>
              </w:r>
              <w:proofErr w:type="spellEnd"/>
              <w:r w:rsidR="00A82BEE" w:rsidRPr="00817105">
                <w:rPr>
                  <w:rStyle w:val="a3"/>
                  <w:rFonts w:ascii="Times New Roman" w:eastAsia="Times New Roman" w:hAnsi="Times New Roman" w:cs="Times New Roman"/>
                  <w:lang w:val="ru-RU"/>
                </w:rPr>
                <w:t>&amp;</w:t>
              </w:r>
              <w:r w:rsidR="00A82BEE" w:rsidRPr="00817105">
                <w:rPr>
                  <w:rStyle w:val="a3"/>
                  <w:rFonts w:ascii="Times New Roman" w:eastAsia="Times New Roman" w:hAnsi="Times New Roman" w:cs="Times New Roman"/>
                  <w:lang w:val="en-US"/>
                </w:rPr>
                <w:t>list</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UULFC</w:t>
              </w:r>
              <w:r w:rsidR="00A82BEE" w:rsidRPr="00817105">
                <w:rPr>
                  <w:rStyle w:val="a3"/>
                  <w:rFonts w:ascii="Times New Roman" w:eastAsia="Times New Roman" w:hAnsi="Times New Roman" w:cs="Times New Roman"/>
                  <w:lang w:val="ru-RU"/>
                </w:rPr>
                <w:t>5-4</w:t>
              </w:r>
              <w:proofErr w:type="spellStart"/>
              <w:r w:rsidR="00A82BEE" w:rsidRPr="00817105">
                <w:rPr>
                  <w:rStyle w:val="a3"/>
                  <w:rFonts w:ascii="Times New Roman" w:eastAsia="Times New Roman" w:hAnsi="Times New Roman" w:cs="Times New Roman"/>
                  <w:lang w:val="en-US"/>
                </w:rPr>
                <w:t>uJOy</w:t>
              </w:r>
              <w:proofErr w:type="spellEnd"/>
              <w:r w:rsidR="00A82BEE" w:rsidRPr="00817105">
                <w:rPr>
                  <w:rStyle w:val="a3"/>
                  <w:rFonts w:ascii="Times New Roman" w:eastAsia="Times New Roman" w:hAnsi="Times New Roman" w:cs="Times New Roman"/>
                  <w:lang w:val="ru-RU"/>
                </w:rPr>
                <w:t>1</w:t>
              </w:r>
              <w:r w:rsidR="00A82BEE" w:rsidRPr="00817105">
                <w:rPr>
                  <w:rStyle w:val="a3"/>
                  <w:rFonts w:ascii="Times New Roman" w:eastAsia="Times New Roman" w:hAnsi="Times New Roman" w:cs="Times New Roman"/>
                  <w:lang w:val="en-US"/>
                </w:rPr>
                <w:t>r</w:t>
              </w:r>
              <w:r w:rsidR="00A82BEE" w:rsidRPr="00817105">
                <w:rPr>
                  <w:rStyle w:val="a3"/>
                  <w:rFonts w:ascii="Times New Roman" w:eastAsia="Times New Roman" w:hAnsi="Times New Roman" w:cs="Times New Roman"/>
                  <w:lang w:val="ru-RU"/>
                </w:rPr>
                <w:t>4</w:t>
              </w:r>
              <w:proofErr w:type="spellStart"/>
              <w:r w:rsidR="00A82BEE" w:rsidRPr="00817105">
                <w:rPr>
                  <w:rStyle w:val="a3"/>
                  <w:rFonts w:ascii="Times New Roman" w:eastAsia="Times New Roman" w:hAnsi="Times New Roman" w:cs="Times New Roman"/>
                  <w:lang w:val="en-US"/>
                </w:rPr>
                <w:t>AMPgXxEsilw</w:t>
              </w:r>
              <w:proofErr w:type="spellEnd"/>
              <w:r w:rsidR="00A82BEE" w:rsidRPr="00817105">
                <w:rPr>
                  <w:rStyle w:val="a3"/>
                  <w:rFonts w:ascii="Times New Roman" w:eastAsia="Times New Roman" w:hAnsi="Times New Roman" w:cs="Times New Roman"/>
                  <w:lang w:val="ru-RU"/>
                </w:rPr>
                <w:t>&amp;</w:t>
              </w:r>
              <w:r w:rsidR="00A82BEE" w:rsidRPr="00817105">
                <w:rPr>
                  <w:rStyle w:val="a3"/>
                  <w:rFonts w:ascii="Times New Roman" w:eastAsia="Times New Roman" w:hAnsi="Times New Roman" w:cs="Times New Roman"/>
                  <w:lang w:val="en-US"/>
                </w:rPr>
                <w:t>index</w:t>
              </w:r>
              <w:r w:rsidR="00A82BEE" w:rsidRPr="00817105">
                <w:rPr>
                  <w:rStyle w:val="a3"/>
                  <w:rFonts w:ascii="Times New Roman" w:eastAsia="Times New Roman" w:hAnsi="Times New Roman" w:cs="Times New Roman"/>
                  <w:lang w:val="ru-RU"/>
                </w:rPr>
                <w:t>=18</w:t>
              </w:r>
            </w:hyperlink>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56304" w14:textId="746F63E7" w:rsidR="00A82BEE" w:rsidRPr="00817105" w:rsidRDefault="00653D48" w:rsidP="00A66BC7">
            <w:pPr>
              <w:spacing w:after="0" w:line="240" w:lineRule="auto"/>
              <w:jc w:val="center"/>
              <w:rPr>
                <w:rFonts w:ascii="Times New Roman" w:eastAsia="Times New Roman" w:hAnsi="Times New Roman" w:cs="Times New Roman"/>
                <w:color w:val="000000"/>
              </w:rPr>
            </w:pPr>
            <w:r w:rsidRPr="00817105">
              <w:rPr>
                <w:rFonts w:ascii="Times New Roman" w:eastAsia="Times New Roman" w:hAnsi="Times New Roman" w:cs="Times New Roman"/>
                <w:color w:val="000000"/>
              </w:rPr>
              <w:t>Підтверджене розміщення відео матеріалу</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B81A8" w14:textId="5F109F3D" w:rsidR="00A82BEE" w:rsidRPr="00817105" w:rsidRDefault="00A82BEE" w:rsidP="00A66BC7">
            <w:pPr>
              <w:spacing w:after="0" w:line="240" w:lineRule="auto"/>
              <w:jc w:val="center"/>
              <w:rPr>
                <w:rFonts w:ascii="Times New Roman" w:eastAsia="Times New Roman" w:hAnsi="Times New Roman" w:cs="Times New Roman"/>
                <w:color w:val="000000"/>
              </w:rPr>
            </w:pPr>
            <w:r w:rsidRPr="00817105">
              <w:rPr>
                <w:rFonts w:ascii="Times New Roman" w:eastAsia="Times New Roman" w:hAnsi="Times New Roman" w:cs="Times New Roman"/>
              </w:rPr>
              <w:t>Протягом строку дії договору</w:t>
            </w:r>
          </w:p>
        </w:tc>
      </w:tr>
      <w:tr w:rsidR="00A82BEE" w:rsidRPr="00817105" w14:paraId="592E3B3D" w14:textId="77777777" w:rsidTr="00A66BC7">
        <w:trPr>
          <w:trHeight w:val="39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9E76B" w14:textId="00DA3269" w:rsidR="00A82BEE" w:rsidRPr="00817105" w:rsidRDefault="00A66BC7" w:rsidP="00A66BC7">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FA5B3" w14:textId="7372AA2D" w:rsidR="00A82BEE" w:rsidRPr="00817105" w:rsidRDefault="00A82BEE"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Поїздки комунікаційної команди для супроводу заходів Замовника</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495D9" w14:textId="77777777" w:rsidR="00A82BEE" w:rsidRPr="00817105" w:rsidRDefault="00A82BEE" w:rsidP="00A66BC7">
            <w:pPr>
              <w:spacing w:after="0" w:line="240" w:lineRule="auto"/>
              <w:jc w:val="center"/>
              <w:rPr>
                <w:rFonts w:ascii="Times New Roman" w:eastAsia="Times New Roman" w:hAnsi="Times New Roman" w:cs="Times New Roman"/>
                <w:color w:val="000000"/>
              </w:rPr>
            </w:pPr>
            <w:r w:rsidRPr="00817105">
              <w:rPr>
                <w:rFonts w:ascii="Times New Roman" w:eastAsia="Times New Roman" w:hAnsi="Times New Roman" w:cs="Times New Roman"/>
                <w:color w:val="000000"/>
              </w:rPr>
              <w:t>Візити у рамках заходів проєкту</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FF18E" w14:textId="2605B567" w:rsidR="00A82BEE" w:rsidRPr="00817105" w:rsidRDefault="00A82BEE" w:rsidP="00A66BC7">
            <w:pPr>
              <w:spacing w:after="0" w:line="240" w:lineRule="auto"/>
              <w:jc w:val="center"/>
              <w:rPr>
                <w:rFonts w:ascii="Times New Roman" w:eastAsia="Times New Roman" w:hAnsi="Times New Roman" w:cs="Times New Roman"/>
                <w:color w:val="000000"/>
              </w:rPr>
            </w:pPr>
            <w:r w:rsidRPr="00817105">
              <w:rPr>
                <w:rFonts w:ascii="Times New Roman" w:eastAsia="Times New Roman" w:hAnsi="Times New Roman" w:cs="Times New Roman"/>
                <w:color w:val="000000"/>
              </w:rPr>
              <w:t>За вимогою замовника.</w:t>
            </w:r>
          </w:p>
          <w:p w14:paraId="6DB523E0" w14:textId="6D888E17" w:rsidR="00A82BEE" w:rsidRPr="00817105" w:rsidRDefault="00A82BEE" w:rsidP="00A66BC7">
            <w:pPr>
              <w:spacing w:after="0" w:line="240" w:lineRule="auto"/>
              <w:ind w:left="-97" w:right="-103"/>
              <w:jc w:val="center"/>
              <w:rPr>
                <w:rFonts w:ascii="Times New Roman" w:eastAsia="Times New Roman" w:hAnsi="Times New Roman" w:cs="Times New Roman"/>
                <w:color w:val="000000"/>
              </w:rPr>
            </w:pPr>
            <w:r w:rsidRPr="00817105">
              <w:rPr>
                <w:rFonts w:ascii="Times New Roman" w:eastAsia="Times New Roman" w:hAnsi="Times New Roman" w:cs="Times New Roman"/>
                <w:color w:val="000000"/>
              </w:rPr>
              <w:t>Протягом року з моменту укладення договору, але не пізніше дати його зак</w:t>
            </w:r>
            <w:r w:rsidRPr="00817105">
              <w:rPr>
                <w:rFonts w:ascii="Times New Roman" w:eastAsia="Times New Roman" w:hAnsi="Times New Roman" w:cs="Times New Roman"/>
              </w:rPr>
              <w:t>інчення. Орієнтовно 20 заходів</w:t>
            </w:r>
          </w:p>
        </w:tc>
      </w:tr>
      <w:tr w:rsidR="00A82BEE" w:rsidRPr="00817105" w14:paraId="552D061C"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37E88" w14:textId="47C0B07D" w:rsidR="00A82BEE" w:rsidRPr="00817105" w:rsidRDefault="00A66BC7" w:rsidP="00A66BC7">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A0C68" w14:textId="77777777" w:rsidR="00A82BEE" w:rsidRPr="00817105" w:rsidRDefault="00A82BEE"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 xml:space="preserve">Медійні </w:t>
            </w:r>
            <w:proofErr w:type="spellStart"/>
            <w:r w:rsidRPr="00817105">
              <w:rPr>
                <w:rFonts w:ascii="Times New Roman" w:eastAsia="Times New Roman" w:hAnsi="Times New Roman" w:cs="Times New Roman"/>
              </w:rPr>
              <w:t>проєкти</w:t>
            </w:r>
            <w:proofErr w:type="spellEnd"/>
            <w:r w:rsidRPr="00817105">
              <w:rPr>
                <w:rFonts w:ascii="Times New Roman" w:eastAsia="Times New Roman" w:hAnsi="Times New Roman" w:cs="Times New Roman"/>
              </w:rPr>
              <w:t xml:space="preserve"> (участь у ТВ шоу експертів організації, подкасти, популярні блоги, тощо)</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AEC4B" w14:textId="77777777" w:rsidR="00A82BEE" w:rsidRPr="00817105" w:rsidRDefault="00A82BEE" w:rsidP="00A66BC7">
            <w:pPr>
              <w:spacing w:after="0" w:line="240" w:lineRule="auto"/>
              <w:jc w:val="center"/>
              <w:rPr>
                <w:rFonts w:ascii="Times New Roman" w:eastAsia="Times New Roman" w:hAnsi="Times New Roman" w:cs="Times New Roman"/>
                <w:color w:val="000000"/>
              </w:rPr>
            </w:pPr>
            <w:r w:rsidRPr="00817105">
              <w:rPr>
                <w:rFonts w:ascii="Times New Roman" w:eastAsia="Times New Roman" w:hAnsi="Times New Roman" w:cs="Times New Roman"/>
                <w:color w:val="000000"/>
              </w:rPr>
              <w:t xml:space="preserve">Реалізований </w:t>
            </w:r>
            <w:proofErr w:type="spellStart"/>
            <w:r w:rsidRPr="00817105">
              <w:rPr>
                <w:rFonts w:ascii="Times New Roman" w:eastAsia="Times New Roman" w:hAnsi="Times New Roman" w:cs="Times New Roman"/>
                <w:color w:val="000000"/>
              </w:rPr>
              <w:t>проєкт</w:t>
            </w:r>
            <w:proofErr w:type="spellEnd"/>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0280C" w14:textId="3C64E52F" w:rsidR="00A82BEE" w:rsidRPr="00817105" w:rsidRDefault="00A82BEE" w:rsidP="00A66BC7">
            <w:pPr>
              <w:spacing w:after="0" w:line="240" w:lineRule="auto"/>
              <w:ind w:left="-97" w:right="-103"/>
              <w:jc w:val="center"/>
              <w:rPr>
                <w:rFonts w:ascii="Times New Roman" w:eastAsia="Times New Roman" w:hAnsi="Times New Roman" w:cs="Times New Roman"/>
                <w:color w:val="000000"/>
                <w:lang w:val="ru-RU"/>
              </w:rPr>
            </w:pPr>
            <w:r w:rsidRPr="00817105">
              <w:rPr>
                <w:rFonts w:ascii="Times New Roman" w:eastAsia="Times New Roman" w:hAnsi="Times New Roman" w:cs="Times New Roman"/>
              </w:rPr>
              <w:t>За вимогою Замовника. Протягом року з моменту укладення договору, але не пізніше дати його закінчення. Орієнтовно 1 раз на місяць вихід на медійні майданчики експертів Замовника, подкаст 1 раз на місяць вихід (мін. 5 протягом роботи дії договору)</w:t>
            </w:r>
          </w:p>
        </w:tc>
      </w:tr>
      <w:tr w:rsidR="00A82BEE" w:rsidRPr="00817105" w14:paraId="11C9AEE0"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05164" w14:textId="6E4059D5" w:rsidR="00A82BEE" w:rsidRPr="00817105" w:rsidRDefault="00A66BC7" w:rsidP="00A66BC7">
            <w:pPr>
              <w:spacing w:after="0" w:line="240" w:lineRule="auto"/>
              <w:ind w:left="-40" w:right="-96"/>
              <w:jc w:val="center"/>
              <w:rPr>
                <w:rFonts w:ascii="Times New Roman" w:eastAsia="Times New Roman" w:hAnsi="Times New Roman" w:cs="Times New Roman"/>
              </w:rPr>
            </w:pPr>
            <w:r>
              <w:rPr>
                <w:rFonts w:ascii="Times New Roman" w:eastAsia="Times New Roman" w:hAnsi="Times New Roman" w:cs="Times New Roman"/>
              </w:rPr>
              <w:t>9</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F456B" w14:textId="77777777" w:rsidR="00A82BEE" w:rsidRPr="00817105" w:rsidRDefault="00A82BEE" w:rsidP="00A66BC7">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Контекстна, банерна реклама</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6D669" w14:textId="77777777" w:rsidR="00A82BEE" w:rsidRPr="00817105" w:rsidRDefault="00A82BEE" w:rsidP="00A66BC7">
            <w:pPr>
              <w:spacing w:after="0" w:line="240" w:lineRule="auto"/>
              <w:jc w:val="center"/>
              <w:rPr>
                <w:rFonts w:ascii="Times New Roman" w:eastAsia="Times New Roman" w:hAnsi="Times New Roman" w:cs="Times New Roman"/>
                <w:color w:val="000000"/>
              </w:rPr>
            </w:pPr>
            <w:r w:rsidRPr="00817105">
              <w:rPr>
                <w:rFonts w:ascii="Times New Roman" w:eastAsia="Times New Roman" w:hAnsi="Times New Roman" w:cs="Times New Roman"/>
                <w:color w:val="000000"/>
              </w:rPr>
              <w:t>Реалізована реклама</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58985" w14:textId="3183FAE5" w:rsidR="00A82BEE" w:rsidRPr="00817105" w:rsidRDefault="00A82BEE" w:rsidP="00A66BC7">
            <w:pPr>
              <w:spacing w:after="0" w:line="240" w:lineRule="auto"/>
              <w:ind w:left="-102" w:right="-95"/>
              <w:jc w:val="center"/>
              <w:rPr>
                <w:rFonts w:ascii="Times New Roman" w:eastAsia="Times New Roman" w:hAnsi="Times New Roman" w:cs="Times New Roman"/>
              </w:rPr>
            </w:pPr>
            <w:r w:rsidRPr="00817105">
              <w:rPr>
                <w:rFonts w:ascii="Times New Roman" w:eastAsia="Times New Roman" w:hAnsi="Times New Roman" w:cs="Times New Roman"/>
              </w:rPr>
              <w:t>За вимогою замовника.</w:t>
            </w:r>
            <w:r w:rsidR="00A66BC7">
              <w:rPr>
                <w:rFonts w:ascii="Times New Roman" w:eastAsia="Times New Roman" w:hAnsi="Times New Roman" w:cs="Times New Roman"/>
              </w:rPr>
              <w:t xml:space="preserve"> </w:t>
            </w:r>
            <w:r w:rsidRPr="00817105">
              <w:rPr>
                <w:rFonts w:ascii="Times New Roman" w:eastAsia="Times New Roman" w:hAnsi="Times New Roman" w:cs="Times New Roman"/>
              </w:rPr>
              <w:t>Протягом року з моменту укладення договору, але не пізніше дати його закінчення</w:t>
            </w:r>
          </w:p>
        </w:tc>
      </w:tr>
      <w:tr w:rsidR="00A82BEE" w:rsidRPr="00817105" w14:paraId="5AAC94D6"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68F03" w14:textId="527EC52C" w:rsidR="00A82BEE" w:rsidRPr="00817105" w:rsidRDefault="00A82BEE" w:rsidP="00A66BC7">
            <w:pPr>
              <w:spacing w:after="0" w:line="240" w:lineRule="auto"/>
              <w:ind w:right="-96"/>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1</w:t>
            </w:r>
            <w:r w:rsidR="00A66BC7">
              <w:rPr>
                <w:rFonts w:ascii="Times New Roman" w:eastAsia="Times New Roman" w:hAnsi="Times New Roman" w:cs="Times New Roman"/>
                <w:highlight w:val="white"/>
              </w:rPr>
              <w:t>0</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05F4F" w14:textId="77777777" w:rsidR="00A82BEE" w:rsidRPr="00817105" w:rsidRDefault="00A82BEE" w:rsidP="00A66BC7">
            <w:pPr>
              <w:spacing w:after="0" w:line="240" w:lineRule="auto"/>
              <w:rPr>
                <w:rFonts w:ascii="Times New Roman" w:hAnsi="Times New Roman" w:cs="Times New Roman"/>
                <w:color w:val="000000"/>
              </w:rPr>
            </w:pPr>
            <w:r w:rsidRPr="00817105">
              <w:rPr>
                <w:rFonts w:ascii="Times New Roman" w:eastAsia="Times New Roman" w:hAnsi="Times New Roman" w:cs="Times New Roman"/>
                <w:highlight w:val="white"/>
              </w:rPr>
              <w:t>Підготовка звітів (українською та англійською мовами) щодо зробленої роботи протягом кожного звітного місяця.</w:t>
            </w:r>
            <w:r w:rsidRPr="00817105">
              <w:rPr>
                <w:rFonts w:ascii="Times New Roman" w:eastAsia="Times New Roman" w:hAnsi="Times New Roman" w:cs="Times New Roman"/>
                <w:highlight w:val="white"/>
                <w:lang w:val="ru-RU"/>
              </w:rPr>
              <w:t xml:space="preserve"> </w:t>
            </w:r>
            <w:r w:rsidRPr="00817105">
              <w:rPr>
                <w:rFonts w:ascii="Times New Roman" w:hAnsi="Times New Roman" w:cs="Times New Roman"/>
                <w:color w:val="000000"/>
              </w:rPr>
              <w:t xml:space="preserve">З посиланнями на публікації/ опубліковані матеріали на партнерський платформах /фото заходів/відео матеріалів, із зазначенням охоплення населення. </w:t>
            </w:r>
          </w:p>
          <w:p w14:paraId="0AE90C15" w14:textId="2E62C888" w:rsidR="00A82BEE" w:rsidRPr="00817105" w:rsidRDefault="00A82BEE" w:rsidP="00A66BC7">
            <w:pPr>
              <w:spacing w:after="0" w:line="240" w:lineRule="auto"/>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У квітні 2025 узагальнений звіт щодо роботи протягом року.</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138A1" w14:textId="44224DAB" w:rsidR="00A82BEE" w:rsidRPr="00817105" w:rsidRDefault="00A82BEE" w:rsidP="00A66BC7">
            <w:pPr>
              <w:spacing w:after="0" w:line="240" w:lineRule="auto"/>
              <w:ind w:left="-112" w:right="-98"/>
              <w:jc w:val="center"/>
              <w:rPr>
                <w:rFonts w:ascii="Times New Roman" w:eastAsia="Times New Roman" w:hAnsi="Times New Roman" w:cs="Times New Roman"/>
                <w:color w:val="000000"/>
                <w:highlight w:val="white"/>
              </w:rPr>
            </w:pPr>
            <w:r w:rsidRPr="00817105">
              <w:rPr>
                <w:rFonts w:ascii="Times New Roman" w:eastAsia="Times New Roman" w:hAnsi="Times New Roman" w:cs="Times New Roman"/>
                <w:color w:val="000000"/>
                <w:highlight w:val="white"/>
              </w:rPr>
              <w:t>Підготований звіт двома мовами</w:t>
            </w:r>
            <w:r w:rsidR="00653D48" w:rsidRPr="00817105">
              <w:rPr>
                <w:rFonts w:ascii="Times New Roman" w:eastAsia="Times New Roman" w:hAnsi="Times New Roman" w:cs="Times New Roman"/>
                <w:color w:val="000000"/>
                <w:highlight w:val="white"/>
              </w:rPr>
              <w:t xml:space="preserve"> (українська, англійська)</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7DB15" w14:textId="19469621" w:rsidR="00A82BEE" w:rsidRPr="00817105" w:rsidRDefault="00A82BEE" w:rsidP="00A66BC7">
            <w:pPr>
              <w:spacing w:after="0" w:line="240" w:lineRule="auto"/>
              <w:ind w:left="-102" w:right="-95"/>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11 щомісячних звітів та 1 річний звіт </w:t>
            </w:r>
            <w:r w:rsidRPr="00817105">
              <w:rPr>
                <w:rFonts w:ascii="Times New Roman" w:eastAsia="Times New Roman" w:hAnsi="Times New Roman" w:cs="Times New Roman"/>
              </w:rPr>
              <w:t>протягом року з моменту укладення договору, але не пізніше дати його закінчення</w:t>
            </w:r>
          </w:p>
        </w:tc>
      </w:tr>
      <w:tr w:rsidR="00A82BEE" w:rsidRPr="00817105" w14:paraId="3355EAB6"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6B846" w14:textId="37CA8A9F" w:rsidR="00A82BEE" w:rsidRPr="00817105" w:rsidRDefault="00A82BEE" w:rsidP="00A66BC7">
            <w:pPr>
              <w:spacing w:after="0" w:line="240" w:lineRule="auto"/>
              <w:ind w:left="-20" w:right="-96"/>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1</w:t>
            </w:r>
            <w:r w:rsidR="00A66BC7">
              <w:rPr>
                <w:rFonts w:ascii="Times New Roman" w:eastAsia="Times New Roman" w:hAnsi="Times New Roman" w:cs="Times New Roman"/>
                <w:highlight w:val="white"/>
              </w:rPr>
              <w:t>1</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829CD" w14:textId="77777777" w:rsidR="00A82BEE" w:rsidRPr="00817105" w:rsidRDefault="00A82BEE" w:rsidP="00A66BC7">
            <w:pPr>
              <w:spacing w:after="0" w:line="240" w:lineRule="auto"/>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Промоція, розсилка запрошень, форм </w:t>
            </w:r>
            <w:proofErr w:type="spellStart"/>
            <w:r w:rsidRPr="00817105">
              <w:rPr>
                <w:rFonts w:ascii="Times New Roman" w:eastAsia="Times New Roman" w:hAnsi="Times New Roman" w:cs="Times New Roman"/>
                <w:highlight w:val="white"/>
              </w:rPr>
              <w:t>зворотнього</w:t>
            </w:r>
            <w:proofErr w:type="spellEnd"/>
            <w:r w:rsidRPr="00817105">
              <w:rPr>
                <w:rFonts w:ascii="Times New Roman" w:eastAsia="Times New Roman" w:hAnsi="Times New Roman" w:cs="Times New Roman"/>
                <w:highlight w:val="white"/>
              </w:rPr>
              <w:t xml:space="preserve"> зв’язку, презентаційних матеріалів, </w:t>
            </w:r>
            <w:proofErr w:type="spellStart"/>
            <w:r w:rsidRPr="00817105">
              <w:rPr>
                <w:rFonts w:ascii="Times New Roman" w:eastAsia="Times New Roman" w:hAnsi="Times New Roman" w:cs="Times New Roman"/>
                <w:highlight w:val="white"/>
              </w:rPr>
              <w:t>модерування</w:t>
            </w:r>
            <w:proofErr w:type="spellEnd"/>
            <w:r w:rsidRPr="00817105">
              <w:rPr>
                <w:rFonts w:ascii="Times New Roman" w:eastAsia="Times New Roman" w:hAnsi="Times New Roman" w:cs="Times New Roman"/>
                <w:highlight w:val="white"/>
              </w:rPr>
              <w:t xml:space="preserve"> </w:t>
            </w:r>
            <w:proofErr w:type="spellStart"/>
            <w:r w:rsidRPr="00817105">
              <w:rPr>
                <w:rFonts w:ascii="Times New Roman" w:eastAsia="Times New Roman" w:hAnsi="Times New Roman" w:cs="Times New Roman"/>
                <w:highlight w:val="white"/>
              </w:rPr>
              <w:t>вебінарів</w:t>
            </w:r>
            <w:proofErr w:type="spellEnd"/>
            <w:r w:rsidRPr="00817105">
              <w:rPr>
                <w:rFonts w:ascii="Times New Roman" w:eastAsia="Times New Roman" w:hAnsi="Times New Roman" w:cs="Times New Roman"/>
                <w:highlight w:val="white"/>
              </w:rPr>
              <w:t xml:space="preserve"> на платформі ZOOM (ліцензований доступ СОС Дитячі Містечка) із забезпеченням трансляції у соціальних мережах </w:t>
            </w:r>
          </w:p>
          <w:p w14:paraId="7025F8DA" w14:textId="43BC3DD0" w:rsidR="00653D48" w:rsidRPr="00817105" w:rsidRDefault="00A82BEE" w:rsidP="00A66BC7">
            <w:pPr>
              <w:spacing w:after="0" w:line="240" w:lineRule="auto"/>
              <w:rPr>
                <w:rFonts w:ascii="Times New Roman" w:eastAsia="Times New Roman" w:hAnsi="Times New Roman" w:cs="Times New Roman"/>
                <w:lang w:val="ru-RU"/>
              </w:rPr>
            </w:pPr>
            <w:r w:rsidRPr="00817105">
              <w:rPr>
                <w:rFonts w:ascii="Times New Roman" w:eastAsia="Times New Roman" w:hAnsi="Times New Roman" w:cs="Times New Roman"/>
              </w:rPr>
              <w:t>Наприклад</w:t>
            </w:r>
            <w:r w:rsidRPr="00817105">
              <w:rPr>
                <w:rFonts w:ascii="Times New Roman" w:eastAsia="Times New Roman" w:hAnsi="Times New Roman" w:cs="Times New Roman"/>
                <w:lang w:val="ru-RU"/>
              </w:rPr>
              <w:t xml:space="preserve">: </w:t>
            </w:r>
            <w:hyperlink r:id="rId18" w:history="1">
              <w:r w:rsidRPr="00817105">
                <w:rPr>
                  <w:rStyle w:val="a3"/>
                  <w:rFonts w:ascii="Times New Roman" w:eastAsia="Times New Roman" w:hAnsi="Times New Roman" w:cs="Times New Roman"/>
                  <w:lang w:val="en-US"/>
                </w:rPr>
                <w:t>https</w:t>
              </w:r>
              <w:r w:rsidRPr="00817105">
                <w:rPr>
                  <w:rStyle w:val="a3"/>
                  <w:rFonts w:ascii="Times New Roman" w:eastAsia="Times New Roman" w:hAnsi="Times New Roman" w:cs="Times New Roman"/>
                  <w:lang w:val="ru-RU"/>
                </w:rPr>
                <w:t>://</w:t>
              </w:r>
              <w:r w:rsidRPr="00817105">
                <w:rPr>
                  <w:rStyle w:val="a3"/>
                  <w:rFonts w:ascii="Times New Roman" w:eastAsia="Times New Roman" w:hAnsi="Times New Roman" w:cs="Times New Roman"/>
                  <w:lang w:val="en-US"/>
                </w:rPr>
                <w:t>www</w:t>
              </w:r>
              <w:r w:rsidRPr="00817105">
                <w:rPr>
                  <w:rStyle w:val="a3"/>
                  <w:rFonts w:ascii="Times New Roman" w:eastAsia="Times New Roman" w:hAnsi="Times New Roman" w:cs="Times New Roman"/>
                  <w:lang w:val="ru-RU"/>
                </w:rPr>
                <w:t>.</w:t>
              </w:r>
              <w:proofErr w:type="spellStart"/>
              <w:r w:rsidRPr="00817105">
                <w:rPr>
                  <w:rStyle w:val="a3"/>
                  <w:rFonts w:ascii="Times New Roman" w:eastAsia="Times New Roman" w:hAnsi="Times New Roman" w:cs="Times New Roman"/>
                  <w:lang w:val="en-US"/>
                </w:rPr>
                <w:t>youtube</w:t>
              </w:r>
              <w:proofErr w:type="spellEnd"/>
              <w:r w:rsidRPr="00817105">
                <w:rPr>
                  <w:rStyle w:val="a3"/>
                  <w:rFonts w:ascii="Times New Roman" w:eastAsia="Times New Roman" w:hAnsi="Times New Roman" w:cs="Times New Roman"/>
                  <w:lang w:val="ru-RU"/>
                </w:rPr>
                <w:t>.</w:t>
              </w:r>
              <w:r w:rsidRPr="00817105">
                <w:rPr>
                  <w:rStyle w:val="a3"/>
                  <w:rFonts w:ascii="Times New Roman" w:eastAsia="Times New Roman" w:hAnsi="Times New Roman" w:cs="Times New Roman"/>
                  <w:lang w:val="en-US"/>
                </w:rPr>
                <w:t>com</w:t>
              </w:r>
              <w:r w:rsidRPr="00817105">
                <w:rPr>
                  <w:rStyle w:val="a3"/>
                  <w:rFonts w:ascii="Times New Roman" w:eastAsia="Times New Roman" w:hAnsi="Times New Roman" w:cs="Times New Roman"/>
                  <w:lang w:val="ru-RU"/>
                </w:rPr>
                <w:t>/</w:t>
              </w:r>
              <w:r w:rsidRPr="00817105">
                <w:rPr>
                  <w:rStyle w:val="a3"/>
                  <w:rFonts w:ascii="Times New Roman" w:eastAsia="Times New Roman" w:hAnsi="Times New Roman" w:cs="Times New Roman"/>
                  <w:lang w:val="en-US"/>
                </w:rPr>
                <w:t>watch</w:t>
              </w:r>
              <w:r w:rsidRPr="00817105">
                <w:rPr>
                  <w:rStyle w:val="a3"/>
                  <w:rFonts w:ascii="Times New Roman" w:eastAsia="Times New Roman" w:hAnsi="Times New Roman" w:cs="Times New Roman"/>
                  <w:lang w:val="ru-RU"/>
                </w:rPr>
                <w:t>?</w:t>
              </w:r>
              <w:r w:rsidRPr="00817105">
                <w:rPr>
                  <w:rStyle w:val="a3"/>
                  <w:rFonts w:ascii="Times New Roman" w:eastAsia="Times New Roman" w:hAnsi="Times New Roman" w:cs="Times New Roman"/>
                  <w:lang w:val="en-US"/>
                </w:rPr>
                <w:t>v</w:t>
              </w:r>
              <w:r w:rsidRPr="00817105">
                <w:rPr>
                  <w:rStyle w:val="a3"/>
                  <w:rFonts w:ascii="Times New Roman" w:eastAsia="Times New Roman" w:hAnsi="Times New Roman" w:cs="Times New Roman"/>
                  <w:lang w:val="ru-RU"/>
                </w:rPr>
                <w:t>=</w:t>
              </w:r>
              <w:proofErr w:type="spellStart"/>
              <w:r w:rsidRPr="00817105">
                <w:rPr>
                  <w:rStyle w:val="a3"/>
                  <w:rFonts w:ascii="Times New Roman" w:eastAsia="Times New Roman" w:hAnsi="Times New Roman" w:cs="Times New Roman"/>
                  <w:lang w:val="en-US"/>
                </w:rPr>
                <w:t>SeNKzDPpxpg</w:t>
              </w:r>
              <w:proofErr w:type="spellEnd"/>
              <w:r w:rsidRPr="00817105">
                <w:rPr>
                  <w:rStyle w:val="a3"/>
                  <w:rFonts w:ascii="Times New Roman" w:eastAsia="Times New Roman" w:hAnsi="Times New Roman" w:cs="Times New Roman"/>
                  <w:lang w:val="ru-RU"/>
                </w:rPr>
                <w:t>&amp;</w:t>
              </w:r>
              <w:r w:rsidRPr="00817105">
                <w:rPr>
                  <w:rStyle w:val="a3"/>
                  <w:rFonts w:ascii="Times New Roman" w:eastAsia="Times New Roman" w:hAnsi="Times New Roman" w:cs="Times New Roman"/>
                  <w:lang w:val="en-US"/>
                </w:rPr>
                <w:t>t</w:t>
              </w:r>
              <w:r w:rsidRPr="00817105">
                <w:rPr>
                  <w:rStyle w:val="a3"/>
                  <w:rFonts w:ascii="Times New Roman" w:eastAsia="Times New Roman" w:hAnsi="Times New Roman" w:cs="Times New Roman"/>
                  <w:lang w:val="ru-RU"/>
                </w:rPr>
                <w:t>=187</w:t>
              </w:r>
              <w:r w:rsidRPr="00817105">
                <w:rPr>
                  <w:rStyle w:val="a3"/>
                  <w:rFonts w:ascii="Times New Roman" w:eastAsia="Times New Roman" w:hAnsi="Times New Roman" w:cs="Times New Roman"/>
                  <w:lang w:val="en-US"/>
                </w:rPr>
                <w:t>s</w:t>
              </w:r>
            </w:hyperlink>
          </w:p>
          <w:p w14:paraId="12EE6909" w14:textId="279C215E" w:rsidR="00A82BEE" w:rsidRPr="00A66BC7" w:rsidRDefault="00653D48" w:rsidP="00A66BC7">
            <w:pPr>
              <w:spacing w:after="0" w:line="240" w:lineRule="auto"/>
              <w:ind w:right="-88"/>
              <w:rPr>
                <w:rFonts w:ascii="Times New Roman" w:eastAsia="Times New Roman" w:hAnsi="Times New Roman" w:cs="Times New Roman"/>
              </w:rPr>
            </w:pPr>
            <w:r w:rsidRPr="00817105">
              <w:rPr>
                <w:rFonts w:ascii="Times New Roman" w:eastAsia="Times New Roman" w:hAnsi="Times New Roman" w:cs="Times New Roman"/>
              </w:rPr>
              <w:t xml:space="preserve">Пошук спікерів/лекторів/тренерів для </w:t>
            </w:r>
            <w:proofErr w:type="spellStart"/>
            <w:r w:rsidRPr="00817105">
              <w:rPr>
                <w:rFonts w:ascii="Times New Roman" w:eastAsia="Times New Roman" w:hAnsi="Times New Roman" w:cs="Times New Roman"/>
              </w:rPr>
              <w:t>вебінарів</w:t>
            </w:r>
            <w:proofErr w:type="spellEnd"/>
            <w:r w:rsidRPr="00817105">
              <w:rPr>
                <w:rFonts w:ascii="Times New Roman" w:eastAsia="Times New Roman" w:hAnsi="Times New Roman" w:cs="Times New Roman"/>
              </w:rPr>
              <w:t xml:space="preserve"> здійснюється Замовником.</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03125" w14:textId="748F3FBB" w:rsidR="00A82BEE" w:rsidRPr="00817105" w:rsidRDefault="00015580" w:rsidP="00A66BC7">
            <w:pPr>
              <w:spacing w:after="0" w:line="240" w:lineRule="auto"/>
              <w:jc w:val="center"/>
              <w:rPr>
                <w:rFonts w:ascii="Times New Roman" w:eastAsia="Times New Roman" w:hAnsi="Times New Roman" w:cs="Times New Roman"/>
                <w:color w:val="000000"/>
                <w:highlight w:val="white"/>
              </w:rPr>
            </w:pPr>
            <w:r w:rsidRPr="00817105">
              <w:rPr>
                <w:rFonts w:ascii="Times New Roman" w:eastAsia="Times New Roman" w:hAnsi="Times New Roman" w:cs="Times New Roman"/>
                <w:highlight w:val="white"/>
              </w:rPr>
              <w:t xml:space="preserve">Проведений </w:t>
            </w:r>
            <w:proofErr w:type="spellStart"/>
            <w:r w:rsidRPr="00817105">
              <w:rPr>
                <w:rFonts w:ascii="Times New Roman" w:eastAsia="Times New Roman" w:hAnsi="Times New Roman" w:cs="Times New Roman"/>
                <w:highlight w:val="white"/>
              </w:rPr>
              <w:t>вебінар</w:t>
            </w:r>
            <w:proofErr w:type="spellEnd"/>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34FB6" w14:textId="2DAC3F15" w:rsidR="00A82BEE" w:rsidRPr="00817105" w:rsidRDefault="00A82BEE" w:rsidP="00A66BC7">
            <w:pPr>
              <w:spacing w:after="0" w:line="240" w:lineRule="auto"/>
              <w:ind w:left="-102" w:right="-95"/>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За вимогою Замовника. Протягом року </w:t>
            </w:r>
            <w:r w:rsidRPr="00817105">
              <w:rPr>
                <w:rFonts w:ascii="Times New Roman" w:eastAsia="Times New Roman" w:hAnsi="Times New Roman" w:cs="Times New Roman"/>
              </w:rPr>
              <w:t>з моменту укладення договору, але не пізніше дати його закінчення</w:t>
            </w:r>
            <w:r w:rsidRPr="00817105">
              <w:rPr>
                <w:rFonts w:ascii="Times New Roman" w:eastAsia="Times New Roman" w:hAnsi="Times New Roman" w:cs="Times New Roman"/>
                <w:highlight w:val="white"/>
              </w:rPr>
              <w:t xml:space="preserve">. Орієнтовно 40 </w:t>
            </w:r>
            <w:proofErr w:type="spellStart"/>
            <w:r w:rsidRPr="00817105">
              <w:rPr>
                <w:rFonts w:ascii="Times New Roman" w:eastAsia="Times New Roman" w:hAnsi="Times New Roman" w:cs="Times New Roman"/>
                <w:highlight w:val="white"/>
              </w:rPr>
              <w:t>вебінарів</w:t>
            </w:r>
            <w:proofErr w:type="spellEnd"/>
            <w:r w:rsidRPr="00817105">
              <w:rPr>
                <w:rFonts w:ascii="Times New Roman" w:eastAsia="Times New Roman" w:hAnsi="Times New Roman" w:cs="Times New Roman"/>
                <w:highlight w:val="white"/>
              </w:rPr>
              <w:t>.</w:t>
            </w:r>
          </w:p>
        </w:tc>
      </w:tr>
      <w:tr w:rsidR="00A82BEE" w:rsidRPr="00817105" w14:paraId="67079F91"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A09AF" w14:textId="0D6BBBDC" w:rsidR="00A82BEE" w:rsidRPr="00817105" w:rsidRDefault="00A82BEE" w:rsidP="00A66BC7">
            <w:pPr>
              <w:spacing w:after="0" w:line="240" w:lineRule="auto"/>
              <w:ind w:left="-10" w:right="-96"/>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1</w:t>
            </w:r>
            <w:r w:rsidR="00A66BC7">
              <w:rPr>
                <w:rFonts w:ascii="Times New Roman" w:eastAsia="Times New Roman" w:hAnsi="Times New Roman" w:cs="Times New Roman"/>
                <w:highlight w:val="white"/>
              </w:rPr>
              <w:t>2</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22F94" w14:textId="77777777" w:rsidR="00A82BEE" w:rsidRPr="00817105" w:rsidRDefault="00A82BEE" w:rsidP="00A66BC7">
            <w:pPr>
              <w:spacing w:after="0" w:line="240" w:lineRule="auto"/>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Фото та відео зйомка заходів замовника</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812AA" w14:textId="382CE47C" w:rsidR="00A82BEE" w:rsidRPr="00817105" w:rsidRDefault="00136F62" w:rsidP="00A66BC7">
            <w:pPr>
              <w:spacing w:after="0" w:line="240" w:lineRule="auto"/>
              <w:ind w:left="-112" w:right="-98"/>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Фото та відео матеріали за результатами проведеного </w:t>
            </w:r>
            <w:r w:rsidR="00A82BEE" w:rsidRPr="00817105">
              <w:rPr>
                <w:rFonts w:ascii="Times New Roman" w:eastAsia="Times New Roman" w:hAnsi="Times New Roman" w:cs="Times New Roman"/>
                <w:highlight w:val="white"/>
              </w:rPr>
              <w:t>зах</w:t>
            </w:r>
            <w:r w:rsidRPr="00817105">
              <w:rPr>
                <w:rFonts w:ascii="Times New Roman" w:eastAsia="Times New Roman" w:hAnsi="Times New Roman" w:cs="Times New Roman"/>
                <w:highlight w:val="white"/>
              </w:rPr>
              <w:t>оду</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57F76" w14:textId="3BB2B19F" w:rsidR="00A82BEE" w:rsidRPr="00817105" w:rsidRDefault="00A82BEE" w:rsidP="00A66BC7">
            <w:pPr>
              <w:spacing w:after="0" w:line="240" w:lineRule="auto"/>
              <w:ind w:left="-102" w:right="-95"/>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За вимогою Замовника. Протягом року </w:t>
            </w:r>
            <w:r w:rsidRPr="00817105">
              <w:rPr>
                <w:rFonts w:ascii="Times New Roman" w:eastAsia="Times New Roman" w:hAnsi="Times New Roman" w:cs="Times New Roman"/>
              </w:rPr>
              <w:t>з моменту укладення договору, але не пізніше дати його закінчення. Орієнтовно 20 заходів</w:t>
            </w:r>
          </w:p>
        </w:tc>
      </w:tr>
      <w:tr w:rsidR="00A82BEE" w:rsidRPr="00817105" w14:paraId="6EBF4B15"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16561" w14:textId="1DC2E992" w:rsidR="00A82BEE" w:rsidRPr="00817105" w:rsidRDefault="00A82BEE" w:rsidP="00A66BC7">
            <w:pPr>
              <w:spacing w:after="0" w:line="240" w:lineRule="auto"/>
              <w:ind w:left="-30" w:right="-96"/>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1</w:t>
            </w:r>
            <w:r w:rsidR="00A66BC7">
              <w:rPr>
                <w:rFonts w:ascii="Times New Roman" w:eastAsia="Times New Roman" w:hAnsi="Times New Roman" w:cs="Times New Roman"/>
                <w:highlight w:val="white"/>
              </w:rPr>
              <w:t>3</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AFCB3" w14:textId="78882ED7" w:rsidR="00A82BEE" w:rsidRPr="00817105" w:rsidRDefault="00A82BEE" w:rsidP="00A66BC7">
            <w:pPr>
              <w:spacing w:after="0" w:line="240" w:lineRule="auto"/>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Монтаж оглядових/загальних відео з конференцій та круглих столів замовника</w:t>
            </w:r>
            <w:r w:rsidR="00136F62" w:rsidRPr="00817105">
              <w:rPr>
                <w:rFonts w:ascii="Times New Roman" w:eastAsia="Times New Roman" w:hAnsi="Times New Roman" w:cs="Times New Roman"/>
                <w:highlight w:val="white"/>
              </w:rPr>
              <w:t xml:space="preserve"> з англомовними субтитрами</w:t>
            </w:r>
            <w:r w:rsidRPr="00817105">
              <w:rPr>
                <w:rFonts w:ascii="Times New Roman" w:eastAsia="Times New Roman" w:hAnsi="Times New Roman" w:cs="Times New Roman"/>
                <w:highlight w:val="white"/>
              </w:rPr>
              <w:t>.</w:t>
            </w:r>
          </w:p>
          <w:p w14:paraId="6B0506B0" w14:textId="6DFF0617" w:rsidR="00A82BEE" w:rsidRPr="00817105" w:rsidRDefault="00A82BEE" w:rsidP="00A66BC7">
            <w:pPr>
              <w:spacing w:after="0" w:line="240" w:lineRule="auto"/>
              <w:rPr>
                <w:rFonts w:ascii="Times New Roman" w:eastAsia="Times New Roman" w:hAnsi="Times New Roman" w:cs="Times New Roman"/>
                <w:lang w:val="ru-RU"/>
              </w:rPr>
            </w:pPr>
            <w:r w:rsidRPr="00817105">
              <w:rPr>
                <w:rFonts w:ascii="Times New Roman" w:eastAsia="Times New Roman" w:hAnsi="Times New Roman" w:cs="Times New Roman"/>
                <w:highlight w:val="white"/>
              </w:rPr>
              <w:t>Приклад</w:t>
            </w:r>
            <w:r w:rsidRPr="00817105">
              <w:rPr>
                <w:rFonts w:ascii="Times New Roman" w:eastAsia="Times New Roman" w:hAnsi="Times New Roman" w:cs="Times New Roman"/>
                <w:highlight w:val="white"/>
                <w:lang w:val="ru-RU"/>
              </w:rPr>
              <w:t>:</w:t>
            </w:r>
            <w:r w:rsidR="00A66BC7">
              <w:rPr>
                <w:rFonts w:ascii="Times New Roman" w:eastAsia="Times New Roman" w:hAnsi="Times New Roman" w:cs="Times New Roman"/>
                <w:highlight w:val="white"/>
                <w:lang w:val="ru-RU"/>
              </w:rPr>
              <w:t xml:space="preserve"> </w:t>
            </w:r>
            <w:hyperlink r:id="rId19" w:history="1">
              <w:r w:rsidR="00A66BC7" w:rsidRPr="008700A4">
                <w:rPr>
                  <w:rStyle w:val="a3"/>
                  <w:rFonts w:ascii="Times New Roman" w:eastAsia="Times New Roman" w:hAnsi="Times New Roman" w:cs="Times New Roman"/>
                  <w:lang w:val="en-US"/>
                </w:rPr>
                <w:t>https</w:t>
              </w:r>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www</w:t>
              </w:r>
              <w:r w:rsidR="00A66BC7" w:rsidRPr="008700A4">
                <w:rPr>
                  <w:rStyle w:val="a3"/>
                  <w:rFonts w:ascii="Times New Roman" w:eastAsia="Times New Roman" w:hAnsi="Times New Roman" w:cs="Times New Roman"/>
                  <w:lang w:val="ru-RU"/>
                </w:rPr>
                <w:t>.</w:t>
              </w:r>
              <w:proofErr w:type="spellStart"/>
              <w:r w:rsidR="00A66BC7" w:rsidRPr="008700A4">
                <w:rPr>
                  <w:rStyle w:val="a3"/>
                  <w:rFonts w:ascii="Times New Roman" w:eastAsia="Times New Roman" w:hAnsi="Times New Roman" w:cs="Times New Roman"/>
                  <w:lang w:val="en-US"/>
                </w:rPr>
                <w:t>youtube</w:t>
              </w:r>
              <w:proofErr w:type="spellEnd"/>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com</w:t>
              </w:r>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watch</w:t>
              </w:r>
              <w:r w:rsidR="00A66BC7" w:rsidRPr="008700A4">
                <w:rPr>
                  <w:rStyle w:val="a3"/>
                  <w:rFonts w:ascii="Times New Roman" w:eastAsia="Times New Roman" w:hAnsi="Times New Roman" w:cs="Times New Roman"/>
                  <w:lang w:val="ru-RU"/>
                </w:rPr>
                <w:t>?</w:t>
              </w:r>
              <w:r w:rsidR="00A66BC7" w:rsidRPr="008700A4">
                <w:rPr>
                  <w:rStyle w:val="a3"/>
                  <w:rFonts w:ascii="Times New Roman" w:eastAsia="Times New Roman" w:hAnsi="Times New Roman" w:cs="Times New Roman"/>
                  <w:lang w:val="en-US"/>
                </w:rPr>
                <w:t>v</w:t>
              </w:r>
              <w:r w:rsidR="00A66BC7" w:rsidRPr="008700A4">
                <w:rPr>
                  <w:rStyle w:val="a3"/>
                  <w:rFonts w:ascii="Times New Roman" w:eastAsia="Times New Roman" w:hAnsi="Times New Roman" w:cs="Times New Roman"/>
                  <w:lang w:val="ru-RU"/>
                </w:rPr>
                <w:t>=</w:t>
              </w:r>
              <w:proofErr w:type="spellStart"/>
              <w:r w:rsidR="00A66BC7" w:rsidRPr="008700A4">
                <w:rPr>
                  <w:rStyle w:val="a3"/>
                  <w:rFonts w:ascii="Times New Roman" w:eastAsia="Times New Roman" w:hAnsi="Times New Roman" w:cs="Times New Roman"/>
                  <w:lang w:val="en-US"/>
                </w:rPr>
                <w:t>laY</w:t>
              </w:r>
              <w:proofErr w:type="spellEnd"/>
              <w:r w:rsidR="00A66BC7" w:rsidRPr="008700A4">
                <w:rPr>
                  <w:rStyle w:val="a3"/>
                  <w:rFonts w:ascii="Times New Roman" w:eastAsia="Times New Roman" w:hAnsi="Times New Roman" w:cs="Times New Roman"/>
                  <w:lang w:val="ru-RU"/>
                </w:rPr>
                <w:t>7-3</w:t>
              </w:r>
              <w:proofErr w:type="spellStart"/>
              <w:r w:rsidR="00A66BC7" w:rsidRPr="008700A4">
                <w:rPr>
                  <w:rStyle w:val="a3"/>
                  <w:rFonts w:ascii="Times New Roman" w:eastAsia="Times New Roman" w:hAnsi="Times New Roman" w:cs="Times New Roman"/>
                  <w:lang w:val="en-US"/>
                </w:rPr>
                <w:t>STvIA</w:t>
              </w:r>
              <w:proofErr w:type="spellEnd"/>
              <w:r w:rsidR="00A66BC7" w:rsidRPr="008700A4">
                <w:rPr>
                  <w:rStyle w:val="a3"/>
                  <w:rFonts w:ascii="Times New Roman" w:eastAsia="Times New Roman" w:hAnsi="Times New Roman" w:cs="Times New Roman"/>
                  <w:lang w:val="ru-RU"/>
                </w:rPr>
                <w:t>&amp;</w:t>
              </w:r>
              <w:r w:rsidR="00A66BC7" w:rsidRPr="008700A4">
                <w:rPr>
                  <w:rStyle w:val="a3"/>
                  <w:rFonts w:ascii="Times New Roman" w:eastAsia="Times New Roman" w:hAnsi="Times New Roman" w:cs="Times New Roman"/>
                  <w:lang w:val="en-US"/>
                </w:rPr>
                <w:t>t</w:t>
              </w:r>
              <w:r w:rsidR="00A66BC7" w:rsidRPr="008700A4">
                <w:rPr>
                  <w:rStyle w:val="a3"/>
                  <w:rFonts w:ascii="Times New Roman" w:eastAsia="Times New Roman" w:hAnsi="Times New Roman" w:cs="Times New Roman"/>
                  <w:lang w:val="ru-RU"/>
                </w:rPr>
                <w:t>=46</w:t>
              </w:r>
              <w:r w:rsidR="00A66BC7" w:rsidRPr="008700A4">
                <w:rPr>
                  <w:rStyle w:val="a3"/>
                  <w:rFonts w:ascii="Times New Roman" w:eastAsia="Times New Roman" w:hAnsi="Times New Roman" w:cs="Times New Roman"/>
                  <w:lang w:val="en-US"/>
                </w:rPr>
                <w:t>s</w:t>
              </w:r>
            </w:hyperlink>
          </w:p>
          <w:p w14:paraId="04FD43E7" w14:textId="004A4112" w:rsidR="00A82BEE" w:rsidRPr="00817105" w:rsidRDefault="00837376" w:rsidP="00A66BC7">
            <w:pPr>
              <w:spacing w:after="0" w:line="240" w:lineRule="auto"/>
              <w:rPr>
                <w:rFonts w:ascii="Times New Roman" w:eastAsia="Times New Roman" w:hAnsi="Times New Roman" w:cs="Times New Roman"/>
                <w:lang w:val="ru-RU"/>
              </w:rPr>
            </w:pPr>
            <w:hyperlink r:id="rId20" w:history="1">
              <w:r w:rsidR="00A82BEE" w:rsidRPr="00817105">
                <w:rPr>
                  <w:rStyle w:val="a3"/>
                  <w:rFonts w:ascii="Times New Roman" w:eastAsia="Times New Roman" w:hAnsi="Times New Roman" w:cs="Times New Roman"/>
                  <w:lang w:val="en-US"/>
                </w:rPr>
                <w:t>https</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www</w:t>
              </w:r>
              <w:r w:rsidR="00A82BEE" w:rsidRPr="00817105">
                <w:rPr>
                  <w:rStyle w:val="a3"/>
                  <w:rFonts w:ascii="Times New Roman" w:eastAsia="Times New Roman" w:hAnsi="Times New Roman" w:cs="Times New Roman"/>
                  <w:lang w:val="ru-RU"/>
                </w:rPr>
                <w:t>.</w:t>
              </w:r>
              <w:proofErr w:type="spellStart"/>
              <w:r w:rsidR="00A82BEE" w:rsidRPr="00817105">
                <w:rPr>
                  <w:rStyle w:val="a3"/>
                  <w:rFonts w:ascii="Times New Roman" w:eastAsia="Times New Roman" w:hAnsi="Times New Roman" w:cs="Times New Roman"/>
                  <w:lang w:val="en-US"/>
                </w:rPr>
                <w:t>youtube</w:t>
              </w:r>
              <w:proofErr w:type="spellEnd"/>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com</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watch</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v</w:t>
              </w:r>
              <w:r w:rsidR="00A82BEE" w:rsidRPr="00817105">
                <w:rPr>
                  <w:rStyle w:val="a3"/>
                  <w:rFonts w:ascii="Times New Roman" w:eastAsia="Times New Roman" w:hAnsi="Times New Roman" w:cs="Times New Roman"/>
                  <w:lang w:val="ru-RU"/>
                </w:rPr>
                <w:t>=</w:t>
              </w:r>
              <w:proofErr w:type="spellStart"/>
              <w:r w:rsidR="00A82BEE" w:rsidRPr="00817105">
                <w:rPr>
                  <w:rStyle w:val="a3"/>
                  <w:rFonts w:ascii="Times New Roman" w:eastAsia="Times New Roman" w:hAnsi="Times New Roman" w:cs="Times New Roman"/>
                  <w:lang w:val="en-US"/>
                </w:rPr>
                <w:t>Nb</w:t>
              </w:r>
              <w:proofErr w:type="spellEnd"/>
              <w:r w:rsidR="00A82BEE" w:rsidRPr="00817105">
                <w:rPr>
                  <w:rStyle w:val="a3"/>
                  <w:rFonts w:ascii="Times New Roman" w:eastAsia="Times New Roman" w:hAnsi="Times New Roman" w:cs="Times New Roman"/>
                  <w:lang w:val="ru-RU"/>
                </w:rPr>
                <w:t>-</w:t>
              </w:r>
              <w:proofErr w:type="spellStart"/>
              <w:r w:rsidR="00A82BEE" w:rsidRPr="00817105">
                <w:rPr>
                  <w:rStyle w:val="a3"/>
                  <w:rFonts w:ascii="Times New Roman" w:eastAsia="Times New Roman" w:hAnsi="Times New Roman" w:cs="Times New Roman"/>
                  <w:lang w:val="en-US"/>
                </w:rPr>
                <w:t>kh</w:t>
              </w:r>
              <w:proofErr w:type="spellEnd"/>
              <w:r w:rsidR="00A82BEE" w:rsidRPr="00817105">
                <w:rPr>
                  <w:rStyle w:val="a3"/>
                  <w:rFonts w:ascii="Times New Roman" w:eastAsia="Times New Roman" w:hAnsi="Times New Roman" w:cs="Times New Roman"/>
                  <w:lang w:val="ru-RU"/>
                </w:rPr>
                <w:t>6</w:t>
              </w:r>
              <w:proofErr w:type="spellStart"/>
              <w:r w:rsidR="00A82BEE" w:rsidRPr="00817105">
                <w:rPr>
                  <w:rStyle w:val="a3"/>
                  <w:rFonts w:ascii="Times New Roman" w:eastAsia="Times New Roman" w:hAnsi="Times New Roman" w:cs="Times New Roman"/>
                  <w:lang w:val="en-US"/>
                </w:rPr>
                <w:t>MQXpk</w:t>
              </w:r>
              <w:proofErr w:type="spellEnd"/>
              <w:r w:rsidR="00A82BEE" w:rsidRPr="00817105">
                <w:rPr>
                  <w:rStyle w:val="a3"/>
                  <w:rFonts w:ascii="Times New Roman" w:eastAsia="Times New Roman" w:hAnsi="Times New Roman" w:cs="Times New Roman"/>
                  <w:lang w:val="ru-RU"/>
                </w:rPr>
                <w:t>&amp;</w:t>
              </w:r>
              <w:r w:rsidR="00A82BEE" w:rsidRPr="00817105">
                <w:rPr>
                  <w:rStyle w:val="a3"/>
                  <w:rFonts w:ascii="Times New Roman" w:eastAsia="Times New Roman" w:hAnsi="Times New Roman" w:cs="Times New Roman"/>
                  <w:lang w:val="en-US"/>
                </w:rPr>
                <w:t>list</w:t>
              </w:r>
              <w:r w:rsidR="00A82BEE" w:rsidRPr="00817105">
                <w:rPr>
                  <w:rStyle w:val="a3"/>
                  <w:rFonts w:ascii="Times New Roman" w:eastAsia="Times New Roman" w:hAnsi="Times New Roman" w:cs="Times New Roman"/>
                  <w:lang w:val="ru-RU"/>
                </w:rPr>
                <w:t>=</w:t>
              </w:r>
              <w:r w:rsidR="00A82BEE" w:rsidRPr="00817105">
                <w:rPr>
                  <w:rStyle w:val="a3"/>
                  <w:rFonts w:ascii="Times New Roman" w:eastAsia="Times New Roman" w:hAnsi="Times New Roman" w:cs="Times New Roman"/>
                  <w:lang w:val="en-US"/>
                </w:rPr>
                <w:t>PLCY</w:t>
              </w:r>
              <w:r w:rsidR="00A82BEE" w:rsidRPr="00817105">
                <w:rPr>
                  <w:rStyle w:val="a3"/>
                  <w:rFonts w:ascii="Times New Roman" w:eastAsia="Times New Roman" w:hAnsi="Times New Roman" w:cs="Times New Roman"/>
                  <w:lang w:val="ru-RU"/>
                </w:rPr>
                <w:t>4</w:t>
              </w:r>
              <w:proofErr w:type="spellStart"/>
              <w:r w:rsidR="00A82BEE" w:rsidRPr="00817105">
                <w:rPr>
                  <w:rStyle w:val="a3"/>
                  <w:rFonts w:ascii="Times New Roman" w:eastAsia="Times New Roman" w:hAnsi="Times New Roman" w:cs="Times New Roman"/>
                  <w:lang w:val="en-US"/>
                </w:rPr>
                <w:t>teqJXrLd</w:t>
              </w:r>
              <w:proofErr w:type="spellEnd"/>
              <w:r w:rsidR="00A82BEE" w:rsidRPr="00817105">
                <w:rPr>
                  <w:rStyle w:val="a3"/>
                  <w:rFonts w:ascii="Times New Roman" w:eastAsia="Times New Roman" w:hAnsi="Times New Roman" w:cs="Times New Roman"/>
                  <w:lang w:val="ru-RU"/>
                </w:rPr>
                <w:t>8</w:t>
              </w:r>
              <w:proofErr w:type="spellStart"/>
              <w:r w:rsidR="00A82BEE" w:rsidRPr="00817105">
                <w:rPr>
                  <w:rStyle w:val="a3"/>
                  <w:rFonts w:ascii="Times New Roman" w:eastAsia="Times New Roman" w:hAnsi="Times New Roman" w:cs="Times New Roman"/>
                  <w:lang w:val="en-US"/>
                </w:rPr>
                <w:t>xNpChUKGX</w:t>
              </w:r>
              <w:proofErr w:type="spellEnd"/>
              <w:r w:rsidR="00A82BEE" w:rsidRPr="00817105">
                <w:rPr>
                  <w:rStyle w:val="a3"/>
                  <w:rFonts w:ascii="Times New Roman" w:eastAsia="Times New Roman" w:hAnsi="Times New Roman" w:cs="Times New Roman"/>
                  <w:lang w:val="ru-RU"/>
                </w:rPr>
                <w:t>4</w:t>
              </w:r>
              <w:proofErr w:type="spellStart"/>
              <w:r w:rsidR="00A82BEE" w:rsidRPr="00817105">
                <w:rPr>
                  <w:rStyle w:val="a3"/>
                  <w:rFonts w:ascii="Times New Roman" w:eastAsia="Times New Roman" w:hAnsi="Times New Roman" w:cs="Times New Roman"/>
                  <w:lang w:val="en-US"/>
                </w:rPr>
                <w:t>RzBjVO</w:t>
              </w:r>
              <w:proofErr w:type="spellEnd"/>
              <w:r w:rsidR="00A82BEE" w:rsidRPr="00817105">
                <w:rPr>
                  <w:rStyle w:val="a3"/>
                  <w:rFonts w:ascii="Times New Roman" w:eastAsia="Times New Roman" w:hAnsi="Times New Roman" w:cs="Times New Roman"/>
                  <w:lang w:val="ru-RU"/>
                </w:rPr>
                <w:t>4</w:t>
              </w:r>
              <w:proofErr w:type="spellStart"/>
              <w:r w:rsidR="00A82BEE" w:rsidRPr="00817105">
                <w:rPr>
                  <w:rStyle w:val="a3"/>
                  <w:rFonts w:ascii="Times New Roman" w:eastAsia="Times New Roman" w:hAnsi="Times New Roman" w:cs="Times New Roman"/>
                  <w:lang w:val="en-US"/>
                </w:rPr>
                <w:t>Qdj</w:t>
              </w:r>
              <w:proofErr w:type="spellEnd"/>
            </w:hyperlink>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2B0B7" w14:textId="1EACFC86" w:rsidR="00A82BEE" w:rsidRPr="00817105" w:rsidRDefault="00136F62" w:rsidP="00A66BC7">
            <w:pPr>
              <w:spacing w:after="0" w:line="240" w:lineRule="auto"/>
              <w:ind w:left="-112" w:right="-98"/>
              <w:jc w:val="center"/>
              <w:rPr>
                <w:rFonts w:ascii="Times New Roman" w:eastAsia="Times New Roman" w:hAnsi="Times New Roman" w:cs="Times New Roman"/>
                <w:highlight w:val="white"/>
              </w:rPr>
            </w:pPr>
            <w:bookmarkStart w:id="2" w:name="_heading=h.gjdgxs" w:colFirst="0" w:colLast="0"/>
            <w:bookmarkEnd w:id="2"/>
            <w:r w:rsidRPr="00817105">
              <w:rPr>
                <w:rFonts w:ascii="Times New Roman" w:eastAsia="Times New Roman" w:hAnsi="Times New Roman" w:cs="Times New Roman"/>
                <w:highlight w:val="white"/>
              </w:rPr>
              <w:t>Змонтоване в</w:t>
            </w:r>
            <w:r w:rsidR="00A82BEE" w:rsidRPr="00817105">
              <w:rPr>
                <w:rFonts w:ascii="Times New Roman" w:eastAsia="Times New Roman" w:hAnsi="Times New Roman" w:cs="Times New Roman"/>
                <w:highlight w:val="white"/>
              </w:rPr>
              <w:t>ідео за результатами заходу</w:t>
            </w:r>
            <w:r w:rsidRPr="00817105">
              <w:rPr>
                <w:rFonts w:ascii="Times New Roman" w:eastAsia="Times New Roman" w:hAnsi="Times New Roman" w:cs="Times New Roman"/>
                <w:highlight w:val="white"/>
              </w:rPr>
              <w:t xml:space="preserve"> з англомовними субтитрами</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03F0A" w14:textId="313ACF02" w:rsidR="00A82BEE" w:rsidRPr="00817105" w:rsidRDefault="00A82BEE" w:rsidP="00A66BC7">
            <w:pPr>
              <w:spacing w:after="0" w:line="240" w:lineRule="auto"/>
              <w:ind w:left="-102" w:right="-95"/>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За вимогою замовника. Протягом року </w:t>
            </w:r>
            <w:r w:rsidRPr="00817105">
              <w:rPr>
                <w:rFonts w:ascii="Times New Roman" w:eastAsia="Times New Roman" w:hAnsi="Times New Roman" w:cs="Times New Roman"/>
              </w:rPr>
              <w:t xml:space="preserve">з моменту укладення договору, але не пізніше дати його закінчення. Орієнтовно 20 </w:t>
            </w:r>
            <w:r w:rsidR="00136F62" w:rsidRPr="00817105">
              <w:rPr>
                <w:rFonts w:ascii="Times New Roman" w:eastAsia="Times New Roman" w:hAnsi="Times New Roman" w:cs="Times New Roman"/>
              </w:rPr>
              <w:t>відео</w:t>
            </w:r>
          </w:p>
        </w:tc>
      </w:tr>
      <w:tr w:rsidR="00A82BEE" w:rsidRPr="00817105" w14:paraId="5B531E41"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08D3D" w14:textId="7BBAAD6B" w:rsidR="00A82BEE" w:rsidRPr="00817105" w:rsidRDefault="00A82BEE" w:rsidP="00A66BC7">
            <w:pPr>
              <w:spacing w:after="0" w:line="240" w:lineRule="auto"/>
              <w:ind w:left="-110" w:right="-96"/>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1</w:t>
            </w:r>
            <w:r w:rsidR="00A66BC7">
              <w:rPr>
                <w:rFonts w:ascii="Times New Roman" w:eastAsia="Times New Roman" w:hAnsi="Times New Roman" w:cs="Times New Roman"/>
                <w:highlight w:val="white"/>
              </w:rPr>
              <w:t>4</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748FB" w14:textId="6D09E491" w:rsidR="00A82BEE" w:rsidRPr="00817105" w:rsidRDefault="00A82BEE" w:rsidP="00A66BC7">
            <w:pPr>
              <w:spacing w:after="0" w:line="240" w:lineRule="auto"/>
              <w:ind w:right="-88"/>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Фото </w:t>
            </w:r>
            <w:proofErr w:type="spellStart"/>
            <w:r w:rsidRPr="00817105">
              <w:rPr>
                <w:rFonts w:ascii="Times New Roman" w:eastAsia="Times New Roman" w:hAnsi="Times New Roman" w:cs="Times New Roman"/>
                <w:highlight w:val="white"/>
              </w:rPr>
              <w:t>проєкт</w:t>
            </w:r>
            <w:proofErr w:type="spellEnd"/>
            <w:r w:rsidRPr="00817105">
              <w:rPr>
                <w:rFonts w:ascii="Times New Roman" w:eastAsia="Times New Roman" w:hAnsi="Times New Roman" w:cs="Times New Roman"/>
                <w:highlight w:val="white"/>
              </w:rPr>
              <w:t xml:space="preserve"> на тему розвитку сімейних форм виховання, важливості </w:t>
            </w:r>
            <w:proofErr w:type="spellStart"/>
            <w:r w:rsidRPr="00817105">
              <w:rPr>
                <w:rFonts w:ascii="Times New Roman" w:eastAsia="Times New Roman" w:hAnsi="Times New Roman" w:cs="Times New Roman"/>
                <w:highlight w:val="white"/>
              </w:rPr>
              <w:t>деінституціалізації</w:t>
            </w:r>
            <w:proofErr w:type="spellEnd"/>
            <w:r w:rsidRPr="00817105">
              <w:rPr>
                <w:rFonts w:ascii="Times New Roman" w:eastAsia="Times New Roman" w:hAnsi="Times New Roman" w:cs="Times New Roman"/>
                <w:highlight w:val="white"/>
              </w:rPr>
              <w:t xml:space="preserve"> (розробка концепції, реалізація, промоція)</w:t>
            </w:r>
            <w:r w:rsidR="00AD23C9" w:rsidRPr="00817105">
              <w:rPr>
                <w:rFonts w:ascii="Times New Roman" w:eastAsia="Times New Roman" w:hAnsi="Times New Roman" w:cs="Times New Roman"/>
                <w:highlight w:val="white"/>
              </w:rPr>
              <w:t>. Наприклад</w:t>
            </w:r>
            <w:r w:rsidR="00AD23C9" w:rsidRPr="00A66BC7">
              <w:rPr>
                <w:rFonts w:ascii="Times New Roman" w:eastAsia="Times New Roman" w:hAnsi="Times New Roman" w:cs="Times New Roman"/>
                <w:highlight w:val="white"/>
              </w:rPr>
              <w:t xml:space="preserve">: </w:t>
            </w:r>
            <w:r w:rsidR="00AD23C9" w:rsidRPr="00817105">
              <w:rPr>
                <w:rFonts w:ascii="Times New Roman" w:eastAsia="Times New Roman" w:hAnsi="Times New Roman" w:cs="Times New Roman"/>
                <w:highlight w:val="white"/>
              </w:rPr>
              <w:t>арт-виставка, концептуальна фото виставка з історіями учасників.</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7ADA3" w14:textId="0503A675" w:rsidR="00A82BEE" w:rsidRPr="00817105" w:rsidRDefault="00A82BEE" w:rsidP="00A66BC7">
            <w:pPr>
              <w:spacing w:after="0" w:line="240" w:lineRule="auto"/>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Реалізований </w:t>
            </w:r>
            <w:proofErr w:type="spellStart"/>
            <w:r w:rsidRPr="00817105">
              <w:rPr>
                <w:rFonts w:ascii="Times New Roman" w:eastAsia="Times New Roman" w:hAnsi="Times New Roman" w:cs="Times New Roman"/>
                <w:highlight w:val="white"/>
              </w:rPr>
              <w:t>проєкт</w:t>
            </w:r>
            <w:proofErr w:type="spellEnd"/>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47F44" w14:textId="7DA75E9A" w:rsidR="00A82BEE" w:rsidRPr="00817105" w:rsidRDefault="00A82BEE" w:rsidP="00A66BC7">
            <w:pPr>
              <w:spacing w:after="0" w:line="240" w:lineRule="auto"/>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За вимогою Замовника. 1 раз протягом дії договору</w:t>
            </w:r>
          </w:p>
        </w:tc>
      </w:tr>
      <w:tr w:rsidR="00A82BEE" w:rsidRPr="00817105" w14:paraId="40260F90"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6D7B0" w14:textId="689594E8" w:rsidR="00A82BEE" w:rsidRPr="00817105" w:rsidRDefault="00A82BEE" w:rsidP="00A66BC7">
            <w:pPr>
              <w:spacing w:after="0" w:line="240" w:lineRule="auto"/>
              <w:ind w:left="-110" w:right="-96"/>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1</w:t>
            </w:r>
            <w:r w:rsidR="00A66BC7">
              <w:rPr>
                <w:rFonts w:ascii="Times New Roman" w:eastAsia="Times New Roman" w:hAnsi="Times New Roman" w:cs="Times New Roman"/>
                <w:highlight w:val="white"/>
              </w:rPr>
              <w:t>5</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D4B1C" w14:textId="7CEDBA13" w:rsidR="00A82BEE" w:rsidRPr="00817105" w:rsidRDefault="00A82BEE" w:rsidP="00A66BC7">
            <w:pPr>
              <w:spacing w:after="0" w:line="240" w:lineRule="auto"/>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Дизайн, переклад англійською мовою, верстка, друк звітного буклету за результатами роботи проєкту протягом 3- років</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758A5" w14:textId="55FABC77" w:rsidR="00A82BEE" w:rsidRPr="00817105" w:rsidRDefault="00136F62" w:rsidP="00A66BC7">
            <w:pPr>
              <w:spacing w:after="0" w:line="240" w:lineRule="auto"/>
              <w:ind w:left="-112" w:right="-98"/>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Зверстаний надрукований </w:t>
            </w:r>
            <w:r w:rsidR="00A82BEE" w:rsidRPr="00817105">
              <w:rPr>
                <w:rFonts w:ascii="Times New Roman" w:eastAsia="Times New Roman" w:hAnsi="Times New Roman" w:cs="Times New Roman"/>
                <w:highlight w:val="white"/>
              </w:rPr>
              <w:t>буклет</w:t>
            </w:r>
            <w:r w:rsidRPr="00817105">
              <w:rPr>
                <w:rFonts w:ascii="Times New Roman" w:eastAsia="Times New Roman" w:hAnsi="Times New Roman" w:cs="Times New Roman"/>
                <w:highlight w:val="white"/>
              </w:rPr>
              <w:t xml:space="preserve"> на 2-х мовах (</w:t>
            </w:r>
            <w:proofErr w:type="spellStart"/>
            <w:r w:rsidRPr="00817105">
              <w:rPr>
                <w:rFonts w:ascii="Times New Roman" w:eastAsia="Times New Roman" w:hAnsi="Times New Roman" w:cs="Times New Roman"/>
                <w:highlight w:val="white"/>
              </w:rPr>
              <w:t>українська+англійська</w:t>
            </w:r>
            <w:proofErr w:type="spellEnd"/>
            <w:r w:rsidRPr="00817105">
              <w:rPr>
                <w:rFonts w:ascii="Times New Roman" w:eastAsia="Times New Roman" w:hAnsi="Times New Roman" w:cs="Times New Roman"/>
                <w:highlight w:val="white"/>
              </w:rPr>
              <w:t>)</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BF155" w14:textId="53BA11C6" w:rsidR="00A82BEE" w:rsidRPr="00817105" w:rsidRDefault="00A82BEE" w:rsidP="00A66BC7">
            <w:pPr>
              <w:spacing w:after="0" w:line="240" w:lineRule="auto"/>
              <w:ind w:left="-102" w:right="-95"/>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Останні 3 місяці дії договору підготовка 1 буклет</w:t>
            </w:r>
          </w:p>
        </w:tc>
      </w:tr>
      <w:tr w:rsidR="00A82BEE" w:rsidRPr="00817105" w14:paraId="3C3331AF" w14:textId="77777777" w:rsidTr="00A66BC7">
        <w:trPr>
          <w:trHeight w:val="485"/>
          <w:jc w:val="center"/>
        </w:trPr>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D73D9" w14:textId="711FDEA7" w:rsidR="00A82BEE" w:rsidRPr="00817105" w:rsidRDefault="00A82BEE" w:rsidP="00A66BC7">
            <w:pPr>
              <w:spacing w:after="0" w:line="240" w:lineRule="auto"/>
              <w:ind w:left="-110" w:right="-96"/>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1</w:t>
            </w:r>
            <w:r w:rsidR="00A66BC7">
              <w:rPr>
                <w:rFonts w:ascii="Times New Roman" w:eastAsia="Times New Roman" w:hAnsi="Times New Roman" w:cs="Times New Roman"/>
                <w:highlight w:val="white"/>
              </w:rPr>
              <w:t>6</w:t>
            </w:r>
          </w:p>
        </w:tc>
        <w:tc>
          <w:tcPr>
            <w:tcW w:w="4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24271" w14:textId="09E6FB12" w:rsidR="00A82BEE" w:rsidRPr="00817105" w:rsidRDefault="00A82BEE" w:rsidP="00A66BC7">
            <w:pPr>
              <w:spacing w:after="0" w:line="240" w:lineRule="auto"/>
              <w:rPr>
                <w:rFonts w:ascii="Times New Roman" w:eastAsia="Times New Roman" w:hAnsi="Times New Roman" w:cs="Times New Roman"/>
                <w:highlight w:val="white"/>
              </w:rPr>
            </w:pPr>
            <w:r w:rsidRPr="00817105">
              <w:rPr>
                <w:rFonts w:ascii="Times New Roman" w:eastAsia="Times New Roman" w:hAnsi="Times New Roman" w:cs="Times New Roman"/>
              </w:rPr>
              <w:t>Інформаційні буклети кольорові, дизайн, двосторонній друк</w:t>
            </w:r>
          </w:p>
        </w:tc>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BD77E" w14:textId="2857152C" w:rsidR="00A82BEE" w:rsidRPr="00817105" w:rsidRDefault="00136F62" w:rsidP="00A66BC7">
            <w:pPr>
              <w:spacing w:after="0" w:line="240" w:lineRule="auto"/>
              <w:ind w:right="-98"/>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Зверстаний макет </w:t>
            </w:r>
            <w:r w:rsidR="00A82BEE" w:rsidRPr="00817105">
              <w:rPr>
                <w:rFonts w:ascii="Times New Roman" w:eastAsia="Times New Roman" w:hAnsi="Times New Roman" w:cs="Times New Roman"/>
                <w:highlight w:val="white"/>
              </w:rPr>
              <w:t>+друк</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2A5E5" w14:textId="3754B16D" w:rsidR="00A82BEE" w:rsidRPr="00817105" w:rsidRDefault="00A82BEE" w:rsidP="00A66BC7">
            <w:pPr>
              <w:spacing w:after="0" w:line="240" w:lineRule="auto"/>
              <w:ind w:left="-102" w:right="-95"/>
              <w:jc w:val="center"/>
              <w:rPr>
                <w:rFonts w:ascii="Times New Roman" w:eastAsia="Times New Roman" w:hAnsi="Times New Roman" w:cs="Times New Roman"/>
                <w:highlight w:val="white"/>
              </w:rPr>
            </w:pPr>
            <w:r w:rsidRPr="00817105">
              <w:rPr>
                <w:rFonts w:ascii="Times New Roman" w:eastAsia="Times New Roman" w:hAnsi="Times New Roman" w:cs="Times New Roman"/>
                <w:highlight w:val="white"/>
              </w:rPr>
              <w:t xml:space="preserve">Протягом року </w:t>
            </w:r>
            <w:r w:rsidRPr="00817105">
              <w:rPr>
                <w:rFonts w:ascii="Times New Roman" w:eastAsia="Times New Roman" w:hAnsi="Times New Roman" w:cs="Times New Roman"/>
              </w:rPr>
              <w:t xml:space="preserve">з моменту укладення договору, але не пізніше дати його закінчення. </w:t>
            </w:r>
            <w:r w:rsidRPr="00817105">
              <w:rPr>
                <w:rFonts w:ascii="Times New Roman" w:eastAsia="Times New Roman" w:hAnsi="Times New Roman" w:cs="Times New Roman"/>
                <w:highlight w:val="white"/>
              </w:rPr>
              <w:t xml:space="preserve">Орієнтовно 3 макети по 2000 </w:t>
            </w:r>
            <w:proofErr w:type="spellStart"/>
            <w:r w:rsidRPr="00817105">
              <w:rPr>
                <w:rFonts w:ascii="Times New Roman" w:eastAsia="Times New Roman" w:hAnsi="Times New Roman" w:cs="Times New Roman"/>
                <w:highlight w:val="white"/>
              </w:rPr>
              <w:t>екз</w:t>
            </w:r>
            <w:proofErr w:type="spellEnd"/>
            <w:r w:rsidRPr="00817105">
              <w:rPr>
                <w:rFonts w:ascii="Times New Roman" w:eastAsia="Times New Roman" w:hAnsi="Times New Roman" w:cs="Times New Roman"/>
                <w:highlight w:val="white"/>
              </w:rPr>
              <w:t>. 6000 екземплярів всього</w:t>
            </w:r>
          </w:p>
        </w:tc>
      </w:tr>
    </w:tbl>
    <w:p w14:paraId="3BB04669" w14:textId="77777777" w:rsidR="00B522B6" w:rsidRPr="00817105" w:rsidRDefault="00B522B6" w:rsidP="00550165">
      <w:pPr>
        <w:spacing w:after="0" w:line="240" w:lineRule="auto"/>
        <w:jc w:val="both"/>
        <w:rPr>
          <w:rFonts w:ascii="Times New Roman" w:eastAsia="Times New Roman" w:hAnsi="Times New Roman" w:cs="Times New Roman"/>
        </w:rPr>
      </w:pPr>
    </w:p>
    <w:p w14:paraId="748A05A1" w14:textId="77BC618C" w:rsidR="00B522B6" w:rsidRPr="00817105" w:rsidRDefault="00B522B6" w:rsidP="00B522B6">
      <w:pPr>
        <w:rPr>
          <w:rFonts w:ascii="Times New Roman" w:hAnsi="Times New Roman" w:cs="Times New Roman"/>
        </w:rPr>
      </w:pPr>
    </w:p>
    <w:p w14:paraId="4CC6EB81" w14:textId="4E8971A4" w:rsidR="00AB0F89" w:rsidRPr="00817105" w:rsidRDefault="00AB0F89" w:rsidP="00B522B6">
      <w:pPr>
        <w:rPr>
          <w:rFonts w:ascii="Times New Roman" w:eastAsia="Times New Roman" w:hAnsi="Times New Roman" w:cs="Times New Roman"/>
        </w:rPr>
      </w:pPr>
      <w:r w:rsidRPr="00817105">
        <w:rPr>
          <w:rFonts w:ascii="Times New Roman" w:eastAsia="Times New Roman" w:hAnsi="Times New Roman" w:cs="Times New Roman"/>
        </w:rPr>
        <w:t>Національний менеджер проєкту</w:t>
      </w:r>
      <w:r w:rsidRPr="00550165">
        <w:rPr>
          <w:rFonts w:ascii="Times New Roman" w:eastAsia="Times New Roman" w:hAnsi="Times New Roman" w:cs="Times New Roman"/>
          <w:lang w:val="ru-RU"/>
        </w:rPr>
        <w:t xml:space="preserve">                         </w:t>
      </w:r>
      <w:r w:rsidRPr="00817105">
        <w:rPr>
          <w:rFonts w:ascii="Times New Roman" w:eastAsia="Times New Roman" w:hAnsi="Times New Roman" w:cs="Times New Roman"/>
        </w:rPr>
        <w:t xml:space="preserve">                                                    </w:t>
      </w:r>
      <w:r w:rsidRPr="00550165">
        <w:rPr>
          <w:rFonts w:ascii="Times New Roman" w:eastAsia="Times New Roman" w:hAnsi="Times New Roman" w:cs="Times New Roman"/>
          <w:lang w:val="ru-RU"/>
        </w:rPr>
        <w:t xml:space="preserve">  </w:t>
      </w:r>
      <w:r w:rsidRPr="00817105">
        <w:rPr>
          <w:rFonts w:ascii="Times New Roman" w:eastAsia="Times New Roman" w:hAnsi="Times New Roman" w:cs="Times New Roman"/>
        </w:rPr>
        <w:t>Антоніна ЗАГРОЦЬКА</w:t>
      </w:r>
    </w:p>
    <w:p w14:paraId="47C300B7" w14:textId="09D9806A" w:rsidR="00AB0F89" w:rsidRPr="00817105" w:rsidRDefault="00AB0F89" w:rsidP="00B522B6">
      <w:pPr>
        <w:rPr>
          <w:rFonts w:ascii="Times New Roman" w:eastAsia="Times New Roman" w:hAnsi="Times New Roman" w:cs="Times New Roman"/>
        </w:rPr>
      </w:pPr>
    </w:p>
    <w:p w14:paraId="78202232" w14:textId="03CCC125" w:rsidR="00AB0F89" w:rsidRPr="00817105" w:rsidRDefault="00AB0F89" w:rsidP="00B522B6">
      <w:pPr>
        <w:rPr>
          <w:rFonts w:ascii="Times New Roman" w:eastAsia="Times New Roman" w:hAnsi="Times New Roman" w:cs="Times New Roman"/>
        </w:rPr>
      </w:pPr>
    </w:p>
    <w:p w14:paraId="611A47FC" w14:textId="121D59D1" w:rsidR="00AB0F89" w:rsidRDefault="00AB0F89" w:rsidP="00B522B6">
      <w:pPr>
        <w:rPr>
          <w:rFonts w:ascii="Times New Roman" w:eastAsia="Times New Roman" w:hAnsi="Times New Roman" w:cs="Times New Roman"/>
        </w:rPr>
      </w:pPr>
    </w:p>
    <w:p w14:paraId="1F8E3079" w14:textId="2CE64941" w:rsidR="00AB0F89" w:rsidRPr="00817105" w:rsidRDefault="00AB0F89" w:rsidP="00B522B6">
      <w:pPr>
        <w:rPr>
          <w:rFonts w:ascii="Times New Roman" w:eastAsia="Times New Roman" w:hAnsi="Times New Roman" w:cs="Times New Roman"/>
        </w:rPr>
      </w:pPr>
      <w:bookmarkStart w:id="3" w:name="_GoBack"/>
      <w:bookmarkEnd w:id="3"/>
    </w:p>
    <w:p w14:paraId="6E06E95F" w14:textId="708A7B99" w:rsidR="00B522B6" w:rsidRPr="00A66BC7" w:rsidRDefault="00B522B6" w:rsidP="00B522B6">
      <w:pPr>
        <w:spacing w:after="0" w:line="240" w:lineRule="auto"/>
        <w:jc w:val="right"/>
        <w:rPr>
          <w:rFonts w:ascii="Times New Roman" w:eastAsia="Times New Roman" w:hAnsi="Times New Roman" w:cs="Times New Roman"/>
          <w:b/>
        </w:rPr>
      </w:pPr>
      <w:r w:rsidRPr="00A66BC7">
        <w:rPr>
          <w:rFonts w:ascii="Times New Roman" w:eastAsia="Times New Roman" w:hAnsi="Times New Roman" w:cs="Times New Roman"/>
          <w:b/>
        </w:rPr>
        <w:t xml:space="preserve">Додаток № </w:t>
      </w:r>
      <w:r w:rsidR="00A66BC7" w:rsidRPr="00A66BC7">
        <w:rPr>
          <w:rFonts w:ascii="Times New Roman" w:eastAsia="Times New Roman" w:hAnsi="Times New Roman" w:cs="Times New Roman"/>
          <w:b/>
        </w:rPr>
        <w:t>1</w:t>
      </w:r>
    </w:p>
    <w:p w14:paraId="1A33D355" w14:textId="77777777" w:rsidR="00B522B6" w:rsidRPr="00A66BC7" w:rsidRDefault="00B522B6" w:rsidP="00B522B6">
      <w:pPr>
        <w:spacing w:after="0" w:line="240" w:lineRule="auto"/>
        <w:jc w:val="right"/>
        <w:rPr>
          <w:rFonts w:ascii="Times New Roman" w:eastAsia="Times New Roman" w:hAnsi="Times New Roman" w:cs="Times New Roman"/>
          <w:b/>
        </w:rPr>
      </w:pPr>
      <w:r w:rsidRPr="00A66BC7">
        <w:rPr>
          <w:rFonts w:ascii="Times New Roman" w:eastAsia="Times New Roman" w:hAnsi="Times New Roman" w:cs="Times New Roman"/>
          <w:b/>
        </w:rPr>
        <w:t>до Тендерного Запрошення (ТЗ)</w:t>
      </w:r>
    </w:p>
    <w:p w14:paraId="513F140F" w14:textId="0BB49C57" w:rsidR="00B522B6" w:rsidRPr="00A66BC7" w:rsidRDefault="00B522B6" w:rsidP="00B522B6">
      <w:pPr>
        <w:spacing w:after="0" w:line="240" w:lineRule="auto"/>
        <w:jc w:val="right"/>
        <w:rPr>
          <w:rFonts w:ascii="Times New Roman" w:eastAsia="Times New Roman" w:hAnsi="Times New Roman" w:cs="Times New Roman"/>
          <w:b/>
        </w:rPr>
      </w:pPr>
      <w:r w:rsidRPr="00A66BC7">
        <w:rPr>
          <w:rFonts w:ascii="Times New Roman" w:eastAsia="Times New Roman" w:hAnsi="Times New Roman" w:cs="Times New Roman"/>
          <w:b/>
        </w:rPr>
        <w:t xml:space="preserve">                                                                   для пошуку підрядника для надання послуг з комунікації та промоції діяльності в рамках реалізації проєкту</w:t>
      </w:r>
    </w:p>
    <w:p w14:paraId="7BF1556B" w14:textId="77777777" w:rsidR="00B522B6" w:rsidRPr="00A66BC7" w:rsidRDefault="00B522B6" w:rsidP="00B522B6">
      <w:pPr>
        <w:spacing w:after="0" w:line="240" w:lineRule="auto"/>
        <w:jc w:val="right"/>
        <w:rPr>
          <w:rFonts w:ascii="Times New Roman" w:eastAsia="Times New Roman" w:hAnsi="Times New Roman" w:cs="Times New Roman"/>
        </w:rPr>
      </w:pPr>
    </w:p>
    <w:p w14:paraId="7466DF22" w14:textId="77777777" w:rsidR="00B522B6" w:rsidRPr="00817105" w:rsidRDefault="00B522B6" w:rsidP="00B522B6">
      <w:pPr>
        <w:spacing w:after="0" w:line="240" w:lineRule="auto"/>
        <w:jc w:val="center"/>
        <w:rPr>
          <w:rFonts w:ascii="Times New Roman" w:eastAsia="Times New Roman" w:hAnsi="Times New Roman" w:cs="Times New Roman"/>
          <w:b/>
        </w:rPr>
      </w:pPr>
      <w:r w:rsidRPr="00817105">
        <w:rPr>
          <w:rFonts w:ascii="Times New Roman" w:eastAsia="Times New Roman" w:hAnsi="Times New Roman" w:cs="Times New Roman"/>
          <w:b/>
        </w:rPr>
        <w:t>ЦІНОВА ПРОПОЗИЦІЯ</w:t>
      </w:r>
    </w:p>
    <w:p w14:paraId="298AFF88" w14:textId="77777777" w:rsidR="00B522B6" w:rsidRPr="00817105" w:rsidRDefault="00B522B6" w:rsidP="00B522B6">
      <w:pPr>
        <w:spacing w:after="0" w:line="240" w:lineRule="auto"/>
        <w:rPr>
          <w:rFonts w:ascii="Times New Roman" w:eastAsia="Times New Roman" w:hAnsi="Times New Roman" w:cs="Times New Roman"/>
        </w:rPr>
      </w:pPr>
    </w:p>
    <w:p w14:paraId="5479D8B3" w14:textId="77777777" w:rsidR="00B522B6" w:rsidRPr="00817105" w:rsidRDefault="00B522B6" w:rsidP="00B522B6">
      <w:pPr>
        <w:spacing w:after="0" w:line="240" w:lineRule="auto"/>
        <w:ind w:firstLine="720"/>
        <w:jc w:val="both"/>
        <w:rPr>
          <w:rFonts w:ascii="Times New Roman" w:eastAsia="Times New Roman" w:hAnsi="Times New Roman" w:cs="Times New Roman"/>
        </w:rPr>
      </w:pPr>
      <w:r w:rsidRPr="00817105">
        <w:rPr>
          <w:rFonts w:ascii="Times New Roman" w:eastAsia="Times New Roman" w:hAnsi="Times New Roman" w:cs="Times New Roman"/>
        </w:rPr>
        <w:t>Уважно вивчивши умови запиту цінової пропозиції, цим подаємо на участь у торгах свою цінову пропозицію:</w:t>
      </w:r>
    </w:p>
    <w:p w14:paraId="617B3221" w14:textId="77777777" w:rsidR="00B522B6" w:rsidRPr="00817105" w:rsidRDefault="00B522B6" w:rsidP="00B522B6">
      <w:pPr>
        <w:spacing w:after="0" w:line="240" w:lineRule="auto"/>
        <w:rPr>
          <w:rFonts w:ascii="Times New Roman" w:eastAsia="Times New Roman" w:hAnsi="Times New Roman" w:cs="Times New Roman"/>
        </w:rPr>
      </w:pPr>
    </w:p>
    <w:p w14:paraId="4E3EF36E" w14:textId="77777777" w:rsidR="00B522B6" w:rsidRPr="00817105" w:rsidRDefault="00B522B6" w:rsidP="00B522B6">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1. Повне найменування Учасника _____________________________________________________</w:t>
      </w:r>
    </w:p>
    <w:p w14:paraId="600D9BD3" w14:textId="77777777" w:rsidR="00B522B6" w:rsidRPr="00817105" w:rsidRDefault="00B522B6" w:rsidP="00B522B6">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2. Фізичне місцезнаходження ________________________________________________________</w:t>
      </w:r>
    </w:p>
    <w:p w14:paraId="051FD7D4" w14:textId="77777777" w:rsidR="00B522B6" w:rsidRPr="00817105" w:rsidRDefault="00B522B6" w:rsidP="00B522B6">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 xml:space="preserve">3. Телефон _________________________ </w:t>
      </w:r>
      <w:proofErr w:type="spellStart"/>
      <w:r w:rsidRPr="00817105">
        <w:rPr>
          <w:rFonts w:ascii="Times New Roman" w:eastAsia="Times New Roman" w:hAnsi="Times New Roman" w:cs="Times New Roman"/>
        </w:rPr>
        <w:t>мейл</w:t>
      </w:r>
      <w:proofErr w:type="spellEnd"/>
      <w:r w:rsidRPr="00817105">
        <w:rPr>
          <w:rFonts w:ascii="Times New Roman" w:eastAsia="Times New Roman" w:hAnsi="Times New Roman" w:cs="Times New Roman"/>
        </w:rPr>
        <w:t>: _________________________________________</w:t>
      </w:r>
    </w:p>
    <w:p w14:paraId="31A7A241" w14:textId="77777777" w:rsidR="00B522B6" w:rsidRPr="00817105" w:rsidRDefault="00B522B6" w:rsidP="00B522B6">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4. Керівництво (прізвище, ім’я по батькові) ____________________________________________</w:t>
      </w:r>
    </w:p>
    <w:p w14:paraId="070860F9" w14:textId="77777777" w:rsidR="00B522B6" w:rsidRPr="00817105" w:rsidRDefault="00B522B6" w:rsidP="00B522B6">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5. Код ЄДРПОУ ____________________________________________________________________</w:t>
      </w:r>
    </w:p>
    <w:p w14:paraId="677CDD43" w14:textId="77777777" w:rsidR="00B522B6" w:rsidRPr="00817105" w:rsidRDefault="00B522B6" w:rsidP="00B522B6">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6. Довідка про діяльність фірми (КВЕД) _______________________________________________</w:t>
      </w:r>
    </w:p>
    <w:p w14:paraId="3C414502" w14:textId="2ADE5D8B" w:rsidR="00B522B6" w:rsidRPr="00817105" w:rsidRDefault="00B522B6" w:rsidP="00B522B6">
      <w:pPr>
        <w:spacing w:after="0" w:line="240" w:lineRule="auto"/>
        <w:jc w:val="both"/>
        <w:rPr>
          <w:rFonts w:ascii="Times New Roman" w:eastAsia="Times New Roman" w:hAnsi="Times New Roman" w:cs="Times New Roman"/>
        </w:rPr>
      </w:pPr>
      <w:r w:rsidRPr="00817105">
        <w:rPr>
          <w:rFonts w:ascii="Times New Roman" w:eastAsia="Times New Roman" w:hAnsi="Times New Roman" w:cs="Times New Roman"/>
        </w:rPr>
        <w:t xml:space="preserve">7. Статус платника податків: платник чи неплатник ПДВ (обрати статус – підкреслить свій варіант). </w:t>
      </w:r>
    </w:p>
    <w:p w14:paraId="2F012642" w14:textId="77777777" w:rsidR="00B522B6" w:rsidRPr="00817105" w:rsidRDefault="00B522B6" w:rsidP="00B522B6">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8. Контактна особа (прізвище, ім’я по батькові, телефон) ________________________________</w:t>
      </w:r>
    </w:p>
    <w:p w14:paraId="5A258538" w14:textId="77777777" w:rsidR="00B522B6" w:rsidRPr="00A66BC7" w:rsidRDefault="00B522B6" w:rsidP="00B522B6">
      <w:pPr>
        <w:spacing w:after="0" w:line="240" w:lineRule="auto"/>
        <w:rPr>
          <w:rFonts w:ascii="Times New Roman" w:eastAsia="Times New Roman" w:hAnsi="Times New Roman" w:cs="Times New Roman"/>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
        <w:gridCol w:w="4717"/>
        <w:gridCol w:w="1034"/>
        <w:gridCol w:w="951"/>
        <w:gridCol w:w="1275"/>
        <w:gridCol w:w="1418"/>
      </w:tblGrid>
      <w:tr w:rsidR="00B522B6" w:rsidRPr="00817105" w14:paraId="6FE78AAF" w14:textId="77777777" w:rsidTr="00A66BC7">
        <w:trPr>
          <w:trHeight w:val="50"/>
        </w:trPr>
        <w:tc>
          <w:tcPr>
            <w:tcW w:w="523" w:type="dxa"/>
            <w:vAlign w:val="center"/>
          </w:tcPr>
          <w:p w14:paraId="6C74ADFA" w14:textId="77777777" w:rsidR="00B522B6" w:rsidRPr="00A66BC7" w:rsidRDefault="00B522B6" w:rsidP="00C06538">
            <w:pPr>
              <w:spacing w:after="0"/>
              <w:ind w:left="-110" w:right="-147"/>
              <w:jc w:val="center"/>
              <w:rPr>
                <w:rFonts w:ascii="Times New Roman" w:hAnsi="Times New Roman" w:cs="Times New Roman"/>
                <w:b/>
              </w:rPr>
            </w:pPr>
            <w:r w:rsidRPr="00A66BC7">
              <w:rPr>
                <w:rFonts w:ascii="Times New Roman" w:eastAsia="Times New Roman" w:hAnsi="Times New Roman" w:cs="Times New Roman"/>
                <w:b/>
              </w:rPr>
              <w:t xml:space="preserve">№ </w:t>
            </w:r>
            <w:proofErr w:type="spellStart"/>
            <w:r w:rsidRPr="00A66BC7">
              <w:rPr>
                <w:rFonts w:ascii="Times New Roman" w:eastAsia="Times New Roman" w:hAnsi="Times New Roman" w:cs="Times New Roman"/>
                <w:b/>
              </w:rPr>
              <w:t>п.п</w:t>
            </w:r>
            <w:proofErr w:type="spellEnd"/>
          </w:p>
        </w:tc>
        <w:tc>
          <w:tcPr>
            <w:tcW w:w="4717" w:type="dxa"/>
            <w:vAlign w:val="center"/>
          </w:tcPr>
          <w:p w14:paraId="53433A98" w14:textId="77777777" w:rsidR="00B522B6" w:rsidRPr="00A66BC7" w:rsidRDefault="00B522B6" w:rsidP="00C06538">
            <w:pPr>
              <w:spacing w:after="0"/>
              <w:jc w:val="center"/>
              <w:rPr>
                <w:rFonts w:ascii="Times New Roman" w:hAnsi="Times New Roman" w:cs="Times New Roman"/>
                <w:b/>
              </w:rPr>
            </w:pPr>
            <w:r w:rsidRPr="00A66BC7">
              <w:rPr>
                <w:rFonts w:ascii="Times New Roman" w:eastAsia="Times New Roman" w:hAnsi="Times New Roman" w:cs="Times New Roman"/>
                <w:b/>
              </w:rPr>
              <w:t>Перелік послуг</w:t>
            </w:r>
          </w:p>
        </w:tc>
        <w:tc>
          <w:tcPr>
            <w:tcW w:w="1034" w:type="dxa"/>
            <w:vAlign w:val="center"/>
          </w:tcPr>
          <w:p w14:paraId="552BACEA" w14:textId="77777777" w:rsidR="00B522B6" w:rsidRPr="00A66BC7" w:rsidRDefault="00B522B6" w:rsidP="00C06538">
            <w:pPr>
              <w:spacing w:after="0"/>
              <w:ind w:left="-105" w:right="-67"/>
              <w:jc w:val="center"/>
              <w:rPr>
                <w:rFonts w:ascii="Times New Roman" w:hAnsi="Times New Roman" w:cs="Times New Roman"/>
                <w:b/>
              </w:rPr>
            </w:pPr>
            <w:r w:rsidRPr="00A66BC7">
              <w:rPr>
                <w:rFonts w:ascii="Times New Roman" w:eastAsia="Times New Roman" w:hAnsi="Times New Roman" w:cs="Times New Roman"/>
                <w:b/>
              </w:rPr>
              <w:t>Од. виміру</w:t>
            </w:r>
          </w:p>
        </w:tc>
        <w:tc>
          <w:tcPr>
            <w:tcW w:w="951" w:type="dxa"/>
            <w:vAlign w:val="center"/>
          </w:tcPr>
          <w:p w14:paraId="079562BB" w14:textId="77777777" w:rsidR="00B522B6" w:rsidRPr="00A66BC7" w:rsidRDefault="00B522B6" w:rsidP="00C06538">
            <w:pPr>
              <w:spacing w:after="0"/>
              <w:ind w:left="-153" w:right="-110"/>
              <w:jc w:val="center"/>
              <w:rPr>
                <w:rFonts w:ascii="Times New Roman" w:hAnsi="Times New Roman" w:cs="Times New Roman"/>
                <w:b/>
              </w:rPr>
            </w:pPr>
            <w:r w:rsidRPr="00A66BC7">
              <w:rPr>
                <w:rFonts w:ascii="Times New Roman" w:eastAsia="Times New Roman" w:hAnsi="Times New Roman" w:cs="Times New Roman"/>
                <w:b/>
              </w:rPr>
              <w:t>Кіл-ть послуг</w:t>
            </w:r>
          </w:p>
        </w:tc>
        <w:tc>
          <w:tcPr>
            <w:tcW w:w="1275" w:type="dxa"/>
            <w:vAlign w:val="center"/>
          </w:tcPr>
          <w:p w14:paraId="08F94B9F" w14:textId="77777777" w:rsidR="00B522B6" w:rsidRPr="00A66BC7" w:rsidRDefault="00B522B6" w:rsidP="00C06538">
            <w:pPr>
              <w:spacing w:after="0"/>
              <w:ind w:left="-110" w:right="-105"/>
              <w:jc w:val="center"/>
              <w:rPr>
                <w:rFonts w:ascii="Times New Roman" w:hAnsi="Times New Roman" w:cs="Times New Roman"/>
                <w:b/>
              </w:rPr>
            </w:pPr>
            <w:r w:rsidRPr="00A66BC7">
              <w:rPr>
                <w:rFonts w:ascii="Times New Roman" w:eastAsia="Times New Roman" w:hAnsi="Times New Roman" w:cs="Times New Roman"/>
                <w:b/>
              </w:rPr>
              <w:t>Ціна за од. (грн.)</w:t>
            </w:r>
          </w:p>
        </w:tc>
        <w:tc>
          <w:tcPr>
            <w:tcW w:w="1418" w:type="dxa"/>
            <w:vAlign w:val="center"/>
          </w:tcPr>
          <w:p w14:paraId="5ED6C244" w14:textId="77777777" w:rsidR="00B522B6" w:rsidRPr="00A66BC7" w:rsidRDefault="00B522B6" w:rsidP="00C06538">
            <w:pPr>
              <w:spacing w:after="0"/>
              <w:jc w:val="center"/>
              <w:rPr>
                <w:rFonts w:ascii="Times New Roman" w:eastAsia="Times New Roman" w:hAnsi="Times New Roman" w:cs="Times New Roman"/>
                <w:b/>
              </w:rPr>
            </w:pPr>
            <w:r w:rsidRPr="00A66BC7">
              <w:rPr>
                <w:rFonts w:ascii="Times New Roman" w:eastAsia="Times New Roman" w:hAnsi="Times New Roman" w:cs="Times New Roman"/>
                <w:b/>
              </w:rPr>
              <w:t>Сума (грн.)</w:t>
            </w:r>
          </w:p>
        </w:tc>
      </w:tr>
      <w:tr w:rsidR="00B522B6" w:rsidRPr="00817105" w14:paraId="0D5A5582" w14:textId="77777777" w:rsidTr="000B4152">
        <w:trPr>
          <w:trHeight w:val="89"/>
        </w:trPr>
        <w:tc>
          <w:tcPr>
            <w:tcW w:w="523" w:type="dxa"/>
          </w:tcPr>
          <w:p w14:paraId="20C04F91" w14:textId="77777777" w:rsidR="00B522B6" w:rsidRPr="00817105" w:rsidRDefault="00B522B6" w:rsidP="00C06538">
            <w:pPr>
              <w:spacing w:after="0"/>
              <w:jc w:val="center"/>
              <w:rPr>
                <w:rFonts w:ascii="Times New Roman" w:eastAsia="Times New Roman" w:hAnsi="Times New Roman" w:cs="Times New Roman"/>
              </w:rPr>
            </w:pPr>
            <w:r w:rsidRPr="00817105">
              <w:rPr>
                <w:rFonts w:ascii="Times New Roman" w:eastAsia="Times New Roman" w:hAnsi="Times New Roman" w:cs="Times New Roman"/>
              </w:rPr>
              <w:t>1</w:t>
            </w:r>
          </w:p>
        </w:tc>
        <w:tc>
          <w:tcPr>
            <w:tcW w:w="4717" w:type="dxa"/>
          </w:tcPr>
          <w:p w14:paraId="0CB9280C" w14:textId="4A15CF92" w:rsidR="00B522B6" w:rsidRPr="00817105" w:rsidRDefault="00AB0F89" w:rsidP="00C06538">
            <w:pPr>
              <w:spacing w:after="0"/>
              <w:jc w:val="both"/>
              <w:rPr>
                <w:rFonts w:ascii="Times New Roman" w:eastAsia="Times New Roman" w:hAnsi="Times New Roman" w:cs="Times New Roman"/>
              </w:rPr>
            </w:pPr>
            <w:r w:rsidRPr="00817105">
              <w:rPr>
                <w:rFonts w:ascii="Times New Roman" w:eastAsia="Times New Roman" w:hAnsi="Times New Roman" w:cs="Times New Roman"/>
                <w:highlight w:val="yellow"/>
              </w:rPr>
              <w:t xml:space="preserve">Заповнювати відповідно до </w:t>
            </w:r>
            <w:r w:rsidR="00ED7B91">
              <w:rPr>
                <w:rFonts w:ascii="Times New Roman" w:eastAsia="Times New Roman" w:hAnsi="Times New Roman" w:cs="Times New Roman"/>
                <w:highlight w:val="yellow"/>
              </w:rPr>
              <w:t>Д</w:t>
            </w:r>
            <w:r w:rsidRPr="00817105">
              <w:rPr>
                <w:rFonts w:ascii="Times New Roman" w:eastAsia="Times New Roman" w:hAnsi="Times New Roman" w:cs="Times New Roman"/>
                <w:highlight w:val="yellow"/>
              </w:rPr>
              <w:t>одатка 1 до технічного завдання</w:t>
            </w:r>
          </w:p>
        </w:tc>
        <w:tc>
          <w:tcPr>
            <w:tcW w:w="1034" w:type="dxa"/>
          </w:tcPr>
          <w:p w14:paraId="36421AF1" w14:textId="2E63C284" w:rsidR="00B522B6" w:rsidRPr="00817105" w:rsidRDefault="00B522B6" w:rsidP="00C06538">
            <w:pPr>
              <w:spacing w:after="0"/>
              <w:jc w:val="center"/>
              <w:rPr>
                <w:rFonts w:ascii="Times New Roman" w:eastAsia="Times New Roman" w:hAnsi="Times New Roman" w:cs="Times New Roman"/>
              </w:rPr>
            </w:pPr>
          </w:p>
        </w:tc>
        <w:tc>
          <w:tcPr>
            <w:tcW w:w="951" w:type="dxa"/>
          </w:tcPr>
          <w:p w14:paraId="21106D70" w14:textId="45C17BB0" w:rsidR="00B522B6" w:rsidRPr="00817105" w:rsidRDefault="00B522B6" w:rsidP="00C06538">
            <w:pPr>
              <w:spacing w:after="0"/>
              <w:jc w:val="center"/>
              <w:rPr>
                <w:rFonts w:ascii="Times New Roman" w:eastAsia="Times New Roman" w:hAnsi="Times New Roman" w:cs="Times New Roman"/>
              </w:rPr>
            </w:pPr>
          </w:p>
        </w:tc>
        <w:tc>
          <w:tcPr>
            <w:tcW w:w="1275" w:type="dxa"/>
          </w:tcPr>
          <w:p w14:paraId="0E432C05" w14:textId="77777777" w:rsidR="00B522B6" w:rsidRPr="00817105" w:rsidRDefault="00B522B6" w:rsidP="00C06538">
            <w:pPr>
              <w:spacing w:after="0"/>
              <w:jc w:val="both"/>
              <w:rPr>
                <w:rFonts w:ascii="Times New Roman" w:eastAsia="Times New Roman" w:hAnsi="Times New Roman" w:cs="Times New Roman"/>
              </w:rPr>
            </w:pPr>
          </w:p>
        </w:tc>
        <w:tc>
          <w:tcPr>
            <w:tcW w:w="1418" w:type="dxa"/>
          </w:tcPr>
          <w:p w14:paraId="41FC767C" w14:textId="77777777" w:rsidR="00B522B6" w:rsidRPr="00817105" w:rsidRDefault="00B522B6" w:rsidP="00C06538">
            <w:pPr>
              <w:spacing w:after="0"/>
              <w:jc w:val="both"/>
              <w:rPr>
                <w:rFonts w:ascii="Times New Roman" w:eastAsia="Times New Roman" w:hAnsi="Times New Roman" w:cs="Times New Roman"/>
              </w:rPr>
            </w:pPr>
          </w:p>
        </w:tc>
      </w:tr>
      <w:tr w:rsidR="00B522B6" w:rsidRPr="00817105" w14:paraId="549D372F" w14:textId="77777777" w:rsidTr="000B4152">
        <w:trPr>
          <w:trHeight w:val="250"/>
        </w:trPr>
        <w:tc>
          <w:tcPr>
            <w:tcW w:w="523" w:type="dxa"/>
          </w:tcPr>
          <w:p w14:paraId="5D8F0343" w14:textId="77777777" w:rsidR="00B522B6" w:rsidRPr="00817105" w:rsidRDefault="00B522B6" w:rsidP="00C06538">
            <w:pPr>
              <w:spacing w:after="0"/>
              <w:jc w:val="center"/>
              <w:rPr>
                <w:rFonts w:ascii="Times New Roman" w:eastAsia="Times New Roman" w:hAnsi="Times New Roman" w:cs="Times New Roman"/>
              </w:rPr>
            </w:pPr>
            <w:r w:rsidRPr="00817105">
              <w:rPr>
                <w:rFonts w:ascii="Times New Roman" w:eastAsia="Times New Roman" w:hAnsi="Times New Roman" w:cs="Times New Roman"/>
              </w:rPr>
              <w:t>2</w:t>
            </w:r>
          </w:p>
        </w:tc>
        <w:tc>
          <w:tcPr>
            <w:tcW w:w="4717" w:type="dxa"/>
          </w:tcPr>
          <w:p w14:paraId="527D1388" w14:textId="1B413F89" w:rsidR="00B522B6" w:rsidRPr="00817105" w:rsidRDefault="00B522B6" w:rsidP="00C06538">
            <w:pPr>
              <w:spacing w:after="0"/>
              <w:jc w:val="both"/>
              <w:rPr>
                <w:rFonts w:ascii="Times New Roman" w:eastAsia="Times New Roman" w:hAnsi="Times New Roman" w:cs="Times New Roman"/>
              </w:rPr>
            </w:pPr>
          </w:p>
        </w:tc>
        <w:tc>
          <w:tcPr>
            <w:tcW w:w="1034" w:type="dxa"/>
          </w:tcPr>
          <w:p w14:paraId="23631B5B" w14:textId="1C8AA2AA" w:rsidR="00B522B6" w:rsidRPr="00817105" w:rsidRDefault="00B522B6" w:rsidP="00C06538">
            <w:pPr>
              <w:spacing w:after="0"/>
              <w:jc w:val="center"/>
              <w:rPr>
                <w:rFonts w:ascii="Times New Roman" w:eastAsia="Times New Roman" w:hAnsi="Times New Roman" w:cs="Times New Roman"/>
              </w:rPr>
            </w:pPr>
          </w:p>
        </w:tc>
        <w:tc>
          <w:tcPr>
            <w:tcW w:w="951" w:type="dxa"/>
          </w:tcPr>
          <w:p w14:paraId="2C1D2875" w14:textId="2AB2F8F6" w:rsidR="00B522B6" w:rsidRPr="00817105" w:rsidRDefault="00B522B6" w:rsidP="00C06538">
            <w:pPr>
              <w:spacing w:after="0"/>
              <w:jc w:val="center"/>
              <w:rPr>
                <w:rFonts w:ascii="Times New Roman" w:eastAsia="Times New Roman" w:hAnsi="Times New Roman" w:cs="Times New Roman"/>
              </w:rPr>
            </w:pPr>
          </w:p>
        </w:tc>
        <w:tc>
          <w:tcPr>
            <w:tcW w:w="1275" w:type="dxa"/>
          </w:tcPr>
          <w:p w14:paraId="75A5E565" w14:textId="77777777" w:rsidR="00B522B6" w:rsidRPr="00817105" w:rsidRDefault="00B522B6" w:rsidP="00C06538">
            <w:pPr>
              <w:spacing w:after="0"/>
              <w:jc w:val="both"/>
              <w:rPr>
                <w:rFonts w:ascii="Times New Roman" w:eastAsia="Times New Roman" w:hAnsi="Times New Roman" w:cs="Times New Roman"/>
              </w:rPr>
            </w:pPr>
          </w:p>
        </w:tc>
        <w:tc>
          <w:tcPr>
            <w:tcW w:w="1418" w:type="dxa"/>
          </w:tcPr>
          <w:p w14:paraId="785E4C2C" w14:textId="77777777" w:rsidR="00B522B6" w:rsidRPr="00817105" w:rsidRDefault="00B522B6" w:rsidP="00C06538">
            <w:pPr>
              <w:spacing w:after="0"/>
              <w:jc w:val="both"/>
              <w:rPr>
                <w:rFonts w:ascii="Times New Roman" w:eastAsia="Times New Roman" w:hAnsi="Times New Roman" w:cs="Times New Roman"/>
              </w:rPr>
            </w:pPr>
          </w:p>
        </w:tc>
      </w:tr>
      <w:tr w:rsidR="00B522B6" w:rsidRPr="00817105" w14:paraId="4EC45AA0" w14:textId="77777777" w:rsidTr="000B4152">
        <w:trPr>
          <w:trHeight w:val="250"/>
        </w:trPr>
        <w:tc>
          <w:tcPr>
            <w:tcW w:w="523" w:type="dxa"/>
          </w:tcPr>
          <w:p w14:paraId="2E5AE203" w14:textId="77777777" w:rsidR="00B522B6" w:rsidRPr="00817105" w:rsidRDefault="00B522B6" w:rsidP="00C06538">
            <w:pPr>
              <w:spacing w:after="0"/>
              <w:jc w:val="center"/>
              <w:rPr>
                <w:rFonts w:ascii="Times New Roman" w:eastAsia="Times New Roman" w:hAnsi="Times New Roman" w:cs="Times New Roman"/>
              </w:rPr>
            </w:pPr>
            <w:r w:rsidRPr="00817105">
              <w:rPr>
                <w:rFonts w:ascii="Times New Roman" w:eastAsia="Times New Roman" w:hAnsi="Times New Roman" w:cs="Times New Roman"/>
              </w:rPr>
              <w:t>3</w:t>
            </w:r>
          </w:p>
        </w:tc>
        <w:tc>
          <w:tcPr>
            <w:tcW w:w="4717" w:type="dxa"/>
          </w:tcPr>
          <w:p w14:paraId="6F9D620E" w14:textId="78C4BBC1" w:rsidR="00B522B6" w:rsidRPr="00817105" w:rsidRDefault="00B522B6" w:rsidP="00C06538">
            <w:pPr>
              <w:spacing w:after="0"/>
              <w:jc w:val="both"/>
              <w:rPr>
                <w:rFonts w:ascii="Times New Roman" w:eastAsia="Times New Roman" w:hAnsi="Times New Roman" w:cs="Times New Roman"/>
              </w:rPr>
            </w:pPr>
          </w:p>
        </w:tc>
        <w:tc>
          <w:tcPr>
            <w:tcW w:w="1034" w:type="dxa"/>
          </w:tcPr>
          <w:p w14:paraId="03C7B28B" w14:textId="0D8F1912" w:rsidR="00B522B6" w:rsidRPr="00817105" w:rsidRDefault="00B522B6" w:rsidP="00C06538">
            <w:pPr>
              <w:spacing w:after="0"/>
              <w:jc w:val="center"/>
              <w:rPr>
                <w:rFonts w:ascii="Times New Roman" w:eastAsia="Times New Roman" w:hAnsi="Times New Roman" w:cs="Times New Roman"/>
              </w:rPr>
            </w:pPr>
          </w:p>
        </w:tc>
        <w:tc>
          <w:tcPr>
            <w:tcW w:w="951" w:type="dxa"/>
          </w:tcPr>
          <w:p w14:paraId="1F1930ED" w14:textId="2F05D008" w:rsidR="00B522B6" w:rsidRPr="00817105" w:rsidRDefault="00B522B6" w:rsidP="00C06538">
            <w:pPr>
              <w:spacing w:after="0"/>
              <w:jc w:val="center"/>
              <w:rPr>
                <w:rFonts w:ascii="Times New Roman" w:eastAsia="Times New Roman" w:hAnsi="Times New Roman" w:cs="Times New Roman"/>
              </w:rPr>
            </w:pPr>
          </w:p>
        </w:tc>
        <w:tc>
          <w:tcPr>
            <w:tcW w:w="1275" w:type="dxa"/>
          </w:tcPr>
          <w:p w14:paraId="2476B0F1" w14:textId="77777777" w:rsidR="00B522B6" w:rsidRPr="00817105" w:rsidRDefault="00B522B6" w:rsidP="00C06538">
            <w:pPr>
              <w:spacing w:after="0"/>
              <w:jc w:val="both"/>
              <w:rPr>
                <w:rFonts w:ascii="Times New Roman" w:eastAsia="Times New Roman" w:hAnsi="Times New Roman" w:cs="Times New Roman"/>
              </w:rPr>
            </w:pPr>
          </w:p>
        </w:tc>
        <w:tc>
          <w:tcPr>
            <w:tcW w:w="1418" w:type="dxa"/>
          </w:tcPr>
          <w:p w14:paraId="786ED3E8" w14:textId="77777777" w:rsidR="00B522B6" w:rsidRPr="00817105" w:rsidRDefault="00B522B6" w:rsidP="00C06538">
            <w:pPr>
              <w:spacing w:after="0"/>
              <w:jc w:val="both"/>
              <w:rPr>
                <w:rFonts w:ascii="Times New Roman" w:eastAsia="Times New Roman" w:hAnsi="Times New Roman" w:cs="Times New Roman"/>
              </w:rPr>
            </w:pPr>
          </w:p>
        </w:tc>
      </w:tr>
      <w:tr w:rsidR="00A66BC7" w:rsidRPr="00817105" w14:paraId="2D3F02B9" w14:textId="77777777" w:rsidTr="000B4152">
        <w:trPr>
          <w:trHeight w:val="250"/>
        </w:trPr>
        <w:tc>
          <w:tcPr>
            <w:tcW w:w="523" w:type="dxa"/>
          </w:tcPr>
          <w:p w14:paraId="157A0E3A" w14:textId="51D442D7" w:rsidR="00A66BC7" w:rsidRPr="00817105"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4717" w:type="dxa"/>
          </w:tcPr>
          <w:p w14:paraId="06807BA3"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0A13CCA9"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349F2036"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57A38B46"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3822E1D9"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6C353F8F" w14:textId="77777777" w:rsidTr="000B4152">
        <w:trPr>
          <w:trHeight w:val="250"/>
        </w:trPr>
        <w:tc>
          <w:tcPr>
            <w:tcW w:w="523" w:type="dxa"/>
          </w:tcPr>
          <w:p w14:paraId="4843971F" w14:textId="57150F8A" w:rsidR="00A66BC7" w:rsidRPr="00817105"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4717" w:type="dxa"/>
          </w:tcPr>
          <w:p w14:paraId="640960EB"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56D7FD59"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371F2157"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404ED08F"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2AA3E281"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14751E2E" w14:textId="77777777" w:rsidTr="000B4152">
        <w:trPr>
          <w:trHeight w:val="250"/>
        </w:trPr>
        <w:tc>
          <w:tcPr>
            <w:tcW w:w="523" w:type="dxa"/>
          </w:tcPr>
          <w:p w14:paraId="4B4A4291" w14:textId="6C13944A"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4717" w:type="dxa"/>
          </w:tcPr>
          <w:p w14:paraId="7AE88DE9"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469930A9"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7DEC9789"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787E624B"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238DDD72"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3656576E" w14:textId="77777777" w:rsidTr="000B4152">
        <w:trPr>
          <w:trHeight w:val="250"/>
        </w:trPr>
        <w:tc>
          <w:tcPr>
            <w:tcW w:w="523" w:type="dxa"/>
          </w:tcPr>
          <w:p w14:paraId="4AF0DE91" w14:textId="2964E7A9"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7</w:t>
            </w:r>
          </w:p>
        </w:tc>
        <w:tc>
          <w:tcPr>
            <w:tcW w:w="4717" w:type="dxa"/>
          </w:tcPr>
          <w:p w14:paraId="15972F21"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63F7BF48"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32721323"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5D54E15B"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1C565061"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06E065C8" w14:textId="77777777" w:rsidTr="000B4152">
        <w:trPr>
          <w:trHeight w:val="250"/>
        </w:trPr>
        <w:tc>
          <w:tcPr>
            <w:tcW w:w="523" w:type="dxa"/>
          </w:tcPr>
          <w:p w14:paraId="62276902" w14:textId="69AD54BD"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8</w:t>
            </w:r>
          </w:p>
        </w:tc>
        <w:tc>
          <w:tcPr>
            <w:tcW w:w="4717" w:type="dxa"/>
          </w:tcPr>
          <w:p w14:paraId="1CF458C1"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64FDB496"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7405BB7A"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1AF6211F"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6F616804"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55D14D2F" w14:textId="77777777" w:rsidTr="000B4152">
        <w:trPr>
          <w:trHeight w:val="250"/>
        </w:trPr>
        <w:tc>
          <w:tcPr>
            <w:tcW w:w="523" w:type="dxa"/>
          </w:tcPr>
          <w:p w14:paraId="310AA7CF" w14:textId="598AD871"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9</w:t>
            </w:r>
          </w:p>
        </w:tc>
        <w:tc>
          <w:tcPr>
            <w:tcW w:w="4717" w:type="dxa"/>
          </w:tcPr>
          <w:p w14:paraId="00D47D74"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72DD8907"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37DED319"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7A552757"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2FD33CD4"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6DC101F9" w14:textId="77777777" w:rsidTr="000B4152">
        <w:trPr>
          <w:trHeight w:val="250"/>
        </w:trPr>
        <w:tc>
          <w:tcPr>
            <w:tcW w:w="523" w:type="dxa"/>
          </w:tcPr>
          <w:p w14:paraId="17C9C084" w14:textId="59808D03"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10</w:t>
            </w:r>
          </w:p>
        </w:tc>
        <w:tc>
          <w:tcPr>
            <w:tcW w:w="4717" w:type="dxa"/>
          </w:tcPr>
          <w:p w14:paraId="31EB39C8"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28147F7B"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356B52A6"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714E7049"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69369362"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023EF4AA" w14:textId="77777777" w:rsidTr="000B4152">
        <w:trPr>
          <w:trHeight w:val="250"/>
        </w:trPr>
        <w:tc>
          <w:tcPr>
            <w:tcW w:w="523" w:type="dxa"/>
          </w:tcPr>
          <w:p w14:paraId="5BE124FD" w14:textId="6D8CACF3"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11</w:t>
            </w:r>
          </w:p>
        </w:tc>
        <w:tc>
          <w:tcPr>
            <w:tcW w:w="4717" w:type="dxa"/>
          </w:tcPr>
          <w:p w14:paraId="6754D7D2"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3CE8924B"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41411C84"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79EFC28D"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7E0789D0"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7599E320" w14:textId="77777777" w:rsidTr="000B4152">
        <w:trPr>
          <w:trHeight w:val="250"/>
        </w:trPr>
        <w:tc>
          <w:tcPr>
            <w:tcW w:w="523" w:type="dxa"/>
          </w:tcPr>
          <w:p w14:paraId="6E901EBF" w14:textId="64CDA9B9"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12</w:t>
            </w:r>
          </w:p>
        </w:tc>
        <w:tc>
          <w:tcPr>
            <w:tcW w:w="4717" w:type="dxa"/>
          </w:tcPr>
          <w:p w14:paraId="29F885BE"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3E2F8358"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3FCE9F16"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74B9D9D8"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18E71EEB"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10E8B6A0" w14:textId="77777777" w:rsidTr="000B4152">
        <w:trPr>
          <w:trHeight w:val="250"/>
        </w:trPr>
        <w:tc>
          <w:tcPr>
            <w:tcW w:w="523" w:type="dxa"/>
          </w:tcPr>
          <w:p w14:paraId="1EF12439" w14:textId="4BBA7C44"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13</w:t>
            </w:r>
          </w:p>
        </w:tc>
        <w:tc>
          <w:tcPr>
            <w:tcW w:w="4717" w:type="dxa"/>
          </w:tcPr>
          <w:p w14:paraId="240763B8"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4A89487C"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0FAE9132"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3704DDF7"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50C42C6A"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6E2AC618" w14:textId="77777777" w:rsidTr="000B4152">
        <w:trPr>
          <w:trHeight w:val="250"/>
        </w:trPr>
        <w:tc>
          <w:tcPr>
            <w:tcW w:w="523" w:type="dxa"/>
          </w:tcPr>
          <w:p w14:paraId="6408D132" w14:textId="3320ADC7"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14</w:t>
            </w:r>
          </w:p>
        </w:tc>
        <w:tc>
          <w:tcPr>
            <w:tcW w:w="4717" w:type="dxa"/>
          </w:tcPr>
          <w:p w14:paraId="414E6333"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774074EA"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7ED22998"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5F929E55"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16D1154C"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33ED69DB" w14:textId="77777777" w:rsidTr="000B4152">
        <w:trPr>
          <w:trHeight w:val="250"/>
        </w:trPr>
        <w:tc>
          <w:tcPr>
            <w:tcW w:w="523" w:type="dxa"/>
          </w:tcPr>
          <w:p w14:paraId="2D6C1166" w14:textId="24C82D51"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15</w:t>
            </w:r>
          </w:p>
        </w:tc>
        <w:tc>
          <w:tcPr>
            <w:tcW w:w="4717" w:type="dxa"/>
          </w:tcPr>
          <w:p w14:paraId="25E444CE"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41306901"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793920DA"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1FAE5511"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7E02290A" w14:textId="77777777" w:rsidR="00A66BC7" w:rsidRPr="00817105" w:rsidRDefault="00A66BC7" w:rsidP="00C06538">
            <w:pPr>
              <w:spacing w:after="0"/>
              <w:jc w:val="both"/>
              <w:rPr>
                <w:rFonts w:ascii="Times New Roman" w:eastAsia="Times New Roman" w:hAnsi="Times New Roman" w:cs="Times New Roman"/>
              </w:rPr>
            </w:pPr>
          </w:p>
        </w:tc>
      </w:tr>
      <w:tr w:rsidR="00A66BC7" w:rsidRPr="00817105" w14:paraId="06829673" w14:textId="77777777" w:rsidTr="000B4152">
        <w:trPr>
          <w:trHeight w:val="250"/>
        </w:trPr>
        <w:tc>
          <w:tcPr>
            <w:tcW w:w="523" w:type="dxa"/>
          </w:tcPr>
          <w:p w14:paraId="2BD9F09E" w14:textId="54E73198" w:rsidR="00A66BC7" w:rsidRDefault="00A66BC7" w:rsidP="00C06538">
            <w:pPr>
              <w:spacing w:after="0"/>
              <w:jc w:val="center"/>
              <w:rPr>
                <w:rFonts w:ascii="Times New Roman" w:eastAsia="Times New Roman" w:hAnsi="Times New Roman" w:cs="Times New Roman"/>
              </w:rPr>
            </w:pPr>
            <w:r>
              <w:rPr>
                <w:rFonts w:ascii="Times New Roman" w:eastAsia="Times New Roman" w:hAnsi="Times New Roman" w:cs="Times New Roman"/>
              </w:rPr>
              <w:t>16</w:t>
            </w:r>
          </w:p>
        </w:tc>
        <w:tc>
          <w:tcPr>
            <w:tcW w:w="4717" w:type="dxa"/>
          </w:tcPr>
          <w:p w14:paraId="62F0ACF8" w14:textId="77777777" w:rsidR="00A66BC7" w:rsidRPr="00817105" w:rsidRDefault="00A66BC7" w:rsidP="00C06538">
            <w:pPr>
              <w:spacing w:after="0"/>
              <w:jc w:val="both"/>
              <w:rPr>
                <w:rFonts w:ascii="Times New Roman" w:eastAsia="Times New Roman" w:hAnsi="Times New Roman" w:cs="Times New Roman"/>
              </w:rPr>
            </w:pPr>
          </w:p>
        </w:tc>
        <w:tc>
          <w:tcPr>
            <w:tcW w:w="1034" w:type="dxa"/>
          </w:tcPr>
          <w:p w14:paraId="4628A28D" w14:textId="77777777" w:rsidR="00A66BC7" w:rsidRPr="00817105" w:rsidRDefault="00A66BC7" w:rsidP="00C06538">
            <w:pPr>
              <w:spacing w:after="0"/>
              <w:jc w:val="center"/>
              <w:rPr>
                <w:rFonts w:ascii="Times New Roman" w:eastAsia="Times New Roman" w:hAnsi="Times New Roman" w:cs="Times New Roman"/>
              </w:rPr>
            </w:pPr>
          </w:p>
        </w:tc>
        <w:tc>
          <w:tcPr>
            <w:tcW w:w="951" w:type="dxa"/>
          </w:tcPr>
          <w:p w14:paraId="1FF0C9C0" w14:textId="77777777" w:rsidR="00A66BC7" w:rsidRPr="00817105" w:rsidRDefault="00A66BC7" w:rsidP="00C06538">
            <w:pPr>
              <w:spacing w:after="0"/>
              <w:jc w:val="center"/>
              <w:rPr>
                <w:rFonts w:ascii="Times New Roman" w:eastAsia="Times New Roman" w:hAnsi="Times New Roman" w:cs="Times New Roman"/>
              </w:rPr>
            </w:pPr>
          </w:p>
        </w:tc>
        <w:tc>
          <w:tcPr>
            <w:tcW w:w="1275" w:type="dxa"/>
          </w:tcPr>
          <w:p w14:paraId="73788C02" w14:textId="77777777" w:rsidR="00A66BC7" w:rsidRPr="00817105" w:rsidRDefault="00A66BC7" w:rsidP="00C06538">
            <w:pPr>
              <w:spacing w:after="0"/>
              <w:jc w:val="both"/>
              <w:rPr>
                <w:rFonts w:ascii="Times New Roman" w:eastAsia="Times New Roman" w:hAnsi="Times New Roman" w:cs="Times New Roman"/>
              </w:rPr>
            </w:pPr>
          </w:p>
        </w:tc>
        <w:tc>
          <w:tcPr>
            <w:tcW w:w="1418" w:type="dxa"/>
          </w:tcPr>
          <w:p w14:paraId="72A030F2" w14:textId="77777777" w:rsidR="00A66BC7" w:rsidRPr="00817105" w:rsidRDefault="00A66BC7" w:rsidP="00C06538">
            <w:pPr>
              <w:spacing w:after="0"/>
              <w:jc w:val="both"/>
              <w:rPr>
                <w:rFonts w:ascii="Times New Roman" w:eastAsia="Times New Roman" w:hAnsi="Times New Roman" w:cs="Times New Roman"/>
              </w:rPr>
            </w:pPr>
          </w:p>
        </w:tc>
      </w:tr>
      <w:tr w:rsidR="00B522B6" w:rsidRPr="00817105" w14:paraId="1A65CF51" w14:textId="77777777" w:rsidTr="000B4152">
        <w:trPr>
          <w:trHeight w:val="270"/>
        </w:trPr>
        <w:tc>
          <w:tcPr>
            <w:tcW w:w="523" w:type="dxa"/>
          </w:tcPr>
          <w:p w14:paraId="67CC7A5E" w14:textId="77777777" w:rsidR="00B522B6" w:rsidRPr="00817105" w:rsidRDefault="00B522B6" w:rsidP="00C06538">
            <w:pPr>
              <w:spacing w:after="0"/>
              <w:jc w:val="center"/>
              <w:rPr>
                <w:rFonts w:ascii="Times New Roman" w:eastAsia="Times New Roman" w:hAnsi="Times New Roman" w:cs="Times New Roman"/>
                <w:b/>
                <w:i/>
              </w:rPr>
            </w:pPr>
          </w:p>
        </w:tc>
        <w:tc>
          <w:tcPr>
            <w:tcW w:w="7977" w:type="dxa"/>
            <w:gridSpan w:val="4"/>
          </w:tcPr>
          <w:p w14:paraId="2A7F5EE9" w14:textId="77777777" w:rsidR="00B522B6" w:rsidRPr="00817105" w:rsidRDefault="00B522B6" w:rsidP="00C06538">
            <w:pPr>
              <w:spacing w:after="0"/>
              <w:jc w:val="both"/>
              <w:rPr>
                <w:rFonts w:ascii="Times New Roman" w:eastAsia="Times New Roman" w:hAnsi="Times New Roman" w:cs="Times New Roman"/>
                <w:b/>
                <w:i/>
              </w:rPr>
            </w:pPr>
            <w:r w:rsidRPr="00817105">
              <w:rPr>
                <w:rFonts w:ascii="Times New Roman" w:eastAsia="Times New Roman" w:hAnsi="Times New Roman" w:cs="Times New Roman"/>
                <w:b/>
                <w:i/>
              </w:rPr>
              <w:t>Разом без ПДВ:</w:t>
            </w:r>
          </w:p>
        </w:tc>
        <w:tc>
          <w:tcPr>
            <w:tcW w:w="1418" w:type="dxa"/>
          </w:tcPr>
          <w:p w14:paraId="7368E6A9" w14:textId="77777777" w:rsidR="00B522B6" w:rsidRPr="00817105" w:rsidRDefault="00B522B6" w:rsidP="00C06538">
            <w:pPr>
              <w:spacing w:after="0"/>
              <w:jc w:val="both"/>
              <w:rPr>
                <w:rFonts w:ascii="Times New Roman" w:eastAsia="Times New Roman" w:hAnsi="Times New Roman" w:cs="Times New Roman"/>
                <w:b/>
                <w:i/>
              </w:rPr>
            </w:pPr>
          </w:p>
        </w:tc>
      </w:tr>
      <w:tr w:rsidR="00B522B6" w:rsidRPr="00817105" w14:paraId="34E515DA" w14:textId="77777777" w:rsidTr="000B4152">
        <w:trPr>
          <w:trHeight w:val="260"/>
        </w:trPr>
        <w:tc>
          <w:tcPr>
            <w:tcW w:w="523" w:type="dxa"/>
          </w:tcPr>
          <w:p w14:paraId="4ECF1BE2" w14:textId="77777777" w:rsidR="00B522B6" w:rsidRPr="00817105" w:rsidRDefault="00B522B6" w:rsidP="00C06538">
            <w:pPr>
              <w:spacing w:after="0"/>
              <w:jc w:val="center"/>
              <w:rPr>
                <w:rFonts w:ascii="Times New Roman" w:eastAsia="Times New Roman" w:hAnsi="Times New Roman" w:cs="Times New Roman"/>
                <w:b/>
                <w:i/>
              </w:rPr>
            </w:pPr>
          </w:p>
        </w:tc>
        <w:tc>
          <w:tcPr>
            <w:tcW w:w="7977" w:type="dxa"/>
            <w:gridSpan w:val="4"/>
          </w:tcPr>
          <w:p w14:paraId="7A6D958C" w14:textId="77777777" w:rsidR="00B522B6" w:rsidRPr="00817105" w:rsidRDefault="00B522B6" w:rsidP="00C06538">
            <w:pPr>
              <w:spacing w:after="0"/>
              <w:jc w:val="both"/>
              <w:rPr>
                <w:rFonts w:ascii="Times New Roman" w:eastAsia="Times New Roman" w:hAnsi="Times New Roman" w:cs="Times New Roman"/>
                <w:b/>
                <w:i/>
              </w:rPr>
            </w:pPr>
            <w:r w:rsidRPr="00817105">
              <w:rPr>
                <w:rFonts w:ascii="Times New Roman" w:eastAsia="Times New Roman" w:hAnsi="Times New Roman" w:cs="Times New Roman"/>
                <w:b/>
                <w:i/>
              </w:rPr>
              <w:t>ПДВ:</w:t>
            </w:r>
          </w:p>
        </w:tc>
        <w:tc>
          <w:tcPr>
            <w:tcW w:w="1418" w:type="dxa"/>
          </w:tcPr>
          <w:p w14:paraId="590F2401" w14:textId="77777777" w:rsidR="00B522B6" w:rsidRPr="00817105" w:rsidRDefault="00B522B6" w:rsidP="00C06538">
            <w:pPr>
              <w:spacing w:after="0"/>
              <w:jc w:val="both"/>
              <w:rPr>
                <w:rFonts w:ascii="Times New Roman" w:eastAsia="Times New Roman" w:hAnsi="Times New Roman" w:cs="Times New Roman"/>
                <w:b/>
                <w:i/>
              </w:rPr>
            </w:pPr>
            <w:r w:rsidRPr="00817105">
              <w:rPr>
                <w:rFonts w:ascii="Times New Roman" w:eastAsia="Times New Roman" w:hAnsi="Times New Roman" w:cs="Times New Roman"/>
                <w:b/>
                <w:i/>
              </w:rPr>
              <w:t> </w:t>
            </w:r>
          </w:p>
        </w:tc>
      </w:tr>
      <w:tr w:rsidR="00B522B6" w:rsidRPr="00817105" w14:paraId="0CCD3B46" w14:textId="77777777" w:rsidTr="00A66BC7">
        <w:trPr>
          <w:trHeight w:val="50"/>
        </w:trPr>
        <w:tc>
          <w:tcPr>
            <w:tcW w:w="523" w:type="dxa"/>
          </w:tcPr>
          <w:p w14:paraId="53841DB7" w14:textId="77777777" w:rsidR="00B522B6" w:rsidRPr="00817105" w:rsidRDefault="00B522B6" w:rsidP="00C06538">
            <w:pPr>
              <w:spacing w:after="0"/>
              <w:jc w:val="center"/>
              <w:rPr>
                <w:rFonts w:ascii="Times New Roman" w:eastAsia="Times New Roman" w:hAnsi="Times New Roman" w:cs="Times New Roman"/>
                <w:b/>
                <w:i/>
              </w:rPr>
            </w:pPr>
          </w:p>
        </w:tc>
        <w:tc>
          <w:tcPr>
            <w:tcW w:w="7977" w:type="dxa"/>
            <w:gridSpan w:val="4"/>
          </w:tcPr>
          <w:p w14:paraId="0E74E74D" w14:textId="77777777" w:rsidR="00B522B6" w:rsidRPr="00817105" w:rsidRDefault="00B522B6" w:rsidP="00C06538">
            <w:pPr>
              <w:spacing w:after="0"/>
              <w:jc w:val="both"/>
              <w:rPr>
                <w:rFonts w:ascii="Times New Roman" w:eastAsia="Times New Roman" w:hAnsi="Times New Roman" w:cs="Times New Roman"/>
                <w:b/>
                <w:i/>
              </w:rPr>
            </w:pPr>
            <w:r w:rsidRPr="00817105">
              <w:rPr>
                <w:rFonts w:ascii="Times New Roman" w:eastAsia="Times New Roman" w:hAnsi="Times New Roman" w:cs="Times New Roman"/>
                <w:b/>
                <w:i/>
              </w:rPr>
              <w:t>Всього до сплати:</w:t>
            </w:r>
          </w:p>
        </w:tc>
        <w:tc>
          <w:tcPr>
            <w:tcW w:w="1418" w:type="dxa"/>
          </w:tcPr>
          <w:p w14:paraId="35DA2514" w14:textId="77777777" w:rsidR="00B522B6" w:rsidRPr="00817105" w:rsidRDefault="00B522B6" w:rsidP="00C06538">
            <w:pPr>
              <w:spacing w:after="0"/>
              <w:jc w:val="both"/>
              <w:rPr>
                <w:rFonts w:ascii="Times New Roman" w:eastAsia="Times New Roman" w:hAnsi="Times New Roman" w:cs="Times New Roman"/>
                <w:b/>
                <w:i/>
              </w:rPr>
            </w:pPr>
            <w:r w:rsidRPr="00817105">
              <w:rPr>
                <w:rFonts w:ascii="Times New Roman" w:eastAsia="Times New Roman" w:hAnsi="Times New Roman" w:cs="Times New Roman"/>
                <w:b/>
                <w:i/>
              </w:rPr>
              <w:t> </w:t>
            </w:r>
          </w:p>
        </w:tc>
      </w:tr>
    </w:tbl>
    <w:p w14:paraId="38679916" w14:textId="77777777" w:rsidR="00B522B6" w:rsidRPr="00817105" w:rsidRDefault="00B522B6" w:rsidP="00B522B6">
      <w:pPr>
        <w:spacing w:after="0" w:line="240" w:lineRule="auto"/>
        <w:jc w:val="both"/>
        <w:rPr>
          <w:rFonts w:ascii="Times New Roman" w:hAnsi="Times New Roman" w:cs="Times New Roman"/>
        </w:rPr>
      </w:pPr>
    </w:p>
    <w:p w14:paraId="19517106" w14:textId="080D6F20" w:rsidR="00493DD3" w:rsidRPr="00493DD3" w:rsidRDefault="00493DD3" w:rsidP="00493DD3">
      <w:pPr>
        <w:spacing w:after="0"/>
        <w:jc w:val="both"/>
        <w:rPr>
          <w:rFonts w:ascii="Times New Roman" w:eastAsia="Times New Roman" w:hAnsi="Times New Roman" w:cs="Times New Roman"/>
          <w:color w:val="000000"/>
        </w:rPr>
      </w:pPr>
      <w:r w:rsidRPr="00493DD3">
        <w:rPr>
          <w:rFonts w:ascii="Times New Roman" w:eastAsia="Times New Roman" w:hAnsi="Times New Roman" w:cs="Times New Roman"/>
          <w:color w:val="000000"/>
        </w:rPr>
        <w:t>9. Ми зобов’язуємося дотримуватися умов цієї пропозиції 30 днів з дня подання цінової пропозиції. Наша пропозиція є обов’язковою для нас.   </w:t>
      </w:r>
    </w:p>
    <w:p w14:paraId="6469A65B" w14:textId="77777777" w:rsidR="00493DD3" w:rsidRPr="00493DD3" w:rsidRDefault="00493DD3" w:rsidP="00493DD3">
      <w:pPr>
        <w:spacing w:after="0"/>
        <w:jc w:val="both"/>
        <w:rPr>
          <w:rFonts w:ascii="Times New Roman" w:eastAsia="Times New Roman" w:hAnsi="Times New Roman" w:cs="Times New Roman"/>
          <w:color w:val="000000"/>
        </w:rPr>
      </w:pPr>
      <w:r w:rsidRPr="00493DD3">
        <w:rPr>
          <w:rFonts w:ascii="Times New Roman" w:eastAsia="Times New Roman" w:hAnsi="Times New Roman" w:cs="Times New Roman"/>
          <w:color w:val="000000"/>
        </w:rPr>
        <w:t>10. Якщо наша пропозицію буде обрано, ми зобов’язуємося у строк не пізніше ніж через 7 робочих днів з дати отримання  повідомлення про намір укласти договір про закупівлю. </w:t>
      </w:r>
    </w:p>
    <w:p w14:paraId="441FCD38" w14:textId="77777777" w:rsidR="00493DD3" w:rsidRPr="00493DD3" w:rsidRDefault="00493DD3" w:rsidP="00493DD3">
      <w:pPr>
        <w:spacing w:after="0"/>
        <w:jc w:val="both"/>
        <w:rPr>
          <w:rFonts w:ascii="Times New Roman" w:eastAsia="Times New Roman" w:hAnsi="Times New Roman" w:cs="Times New Roman"/>
          <w:color w:val="000000"/>
        </w:rPr>
      </w:pPr>
      <w:r w:rsidRPr="00493DD3">
        <w:rPr>
          <w:rFonts w:ascii="Times New Roman" w:eastAsia="Times New Roman" w:hAnsi="Times New Roman" w:cs="Times New Roman"/>
          <w:color w:val="000000"/>
        </w:rPr>
        <w:t>11. Ми погоджуємося з тим , що Замовник може відхилити нашу пропозицію та розуміємо, що Замовник не обмежений у прийнятті будь-якої іншої пропозиції з більш вигідними для нього умовами.  </w:t>
      </w:r>
    </w:p>
    <w:p w14:paraId="1310C738" w14:textId="77777777" w:rsidR="00493DD3" w:rsidRPr="00493DD3" w:rsidRDefault="00493DD3" w:rsidP="00493DD3">
      <w:pPr>
        <w:spacing w:after="0"/>
        <w:jc w:val="both"/>
        <w:rPr>
          <w:rFonts w:ascii="Times New Roman" w:eastAsia="Times New Roman" w:hAnsi="Times New Roman" w:cs="Times New Roman"/>
          <w:color w:val="000000"/>
        </w:rPr>
      </w:pPr>
      <w:r w:rsidRPr="00493DD3">
        <w:rPr>
          <w:rFonts w:ascii="Times New Roman" w:eastAsia="Times New Roman" w:hAnsi="Times New Roman" w:cs="Times New Roman"/>
          <w:color w:val="000000"/>
        </w:rPr>
        <w:t>12. Ми погоджуємося, що у випадку виникнення ситуації, що припускає неоднозначне тлумачення умов запиту, та/або питань, не врегульованих умовами запиту, остаточне рішення приймається Організатором. Рішення Організатора є остаточним та оскарженню не підлягає. </w:t>
      </w:r>
    </w:p>
    <w:p w14:paraId="382293F0" w14:textId="579E83AB" w:rsidR="00493DD3" w:rsidRPr="00493DD3" w:rsidRDefault="00493DD3" w:rsidP="00493DD3">
      <w:pPr>
        <w:spacing w:after="0"/>
        <w:jc w:val="both"/>
        <w:rPr>
          <w:rFonts w:ascii="Times New Roman" w:eastAsia="Times New Roman" w:hAnsi="Times New Roman" w:cs="Times New Roman"/>
          <w:color w:val="000000"/>
        </w:rPr>
      </w:pPr>
      <w:r w:rsidRPr="00493DD3">
        <w:rPr>
          <w:rFonts w:ascii="Times New Roman" w:eastAsia="Times New Roman" w:hAnsi="Times New Roman" w:cs="Times New Roman"/>
          <w:color w:val="000000"/>
        </w:rPr>
        <w:t>13. Одночасно засвідчуємо, що наша компанія не є банкрутом і не ліквідовується, не має справи у судовому впровадженні, не укладала угоди з кредиторами, не призупиняла діяльність, не є учасником процесів з даних питань, не знаходиться в будь якій аналогічній ситуації, що випливає із подібної процедури відповідно до національних правил чи законодавства; одночасно повідомляємо, що не існує обставин конфлікту інтересів між замовником і нами, а саме, відсутні родинні, емоційні зв’язки, спільні політичні, економічні чи інші види інтересу.</w:t>
      </w:r>
    </w:p>
    <w:p w14:paraId="434FBDFB" w14:textId="7EEA44B5" w:rsidR="00B522B6" w:rsidRPr="00A66BC7" w:rsidRDefault="00B522B6" w:rsidP="00A66BC7">
      <w:pPr>
        <w:spacing w:after="0" w:line="240" w:lineRule="auto"/>
        <w:jc w:val="both"/>
        <w:rPr>
          <w:rFonts w:ascii="Times New Roman" w:eastAsia="Times New Roman" w:hAnsi="Times New Roman" w:cs="Times New Roman"/>
        </w:rPr>
      </w:pPr>
      <w:r w:rsidRPr="00817105">
        <w:rPr>
          <w:rFonts w:ascii="Times New Roman" w:eastAsia="Times New Roman" w:hAnsi="Times New Roman" w:cs="Times New Roman"/>
        </w:rPr>
        <w:br/>
      </w:r>
      <w:r w:rsidRPr="00817105">
        <w:rPr>
          <w:rFonts w:ascii="Times New Roman" w:hAnsi="Times New Roman" w:cs="Times New Roman"/>
        </w:rPr>
        <w:t>________________________________</w:t>
      </w:r>
      <w:r w:rsidRPr="00817105">
        <w:rPr>
          <w:rFonts w:ascii="Times New Roman" w:hAnsi="Times New Roman" w:cs="Times New Roman"/>
        </w:rPr>
        <w:tab/>
      </w:r>
      <w:r w:rsidRPr="00817105">
        <w:rPr>
          <w:rFonts w:ascii="Times New Roman" w:hAnsi="Times New Roman" w:cs="Times New Roman"/>
        </w:rPr>
        <w:tab/>
        <w:t xml:space="preserve">          ___________   </w:t>
      </w:r>
      <w:r w:rsidRPr="00817105">
        <w:rPr>
          <w:rFonts w:ascii="Times New Roman" w:hAnsi="Times New Roman" w:cs="Times New Roman"/>
        </w:rPr>
        <w:tab/>
      </w:r>
      <w:r w:rsidRPr="00817105">
        <w:rPr>
          <w:rFonts w:ascii="Times New Roman" w:hAnsi="Times New Roman" w:cs="Times New Roman"/>
        </w:rPr>
        <w:tab/>
        <w:t xml:space="preserve">  ________________              </w:t>
      </w:r>
    </w:p>
    <w:p w14:paraId="653818D4" w14:textId="77777777" w:rsidR="00B522B6" w:rsidRPr="00817105" w:rsidRDefault="00B522B6" w:rsidP="00B522B6">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 xml:space="preserve">(посада керівника учасника </w:t>
      </w:r>
    </w:p>
    <w:p w14:paraId="199E7841" w14:textId="15159101" w:rsidR="000B4152" w:rsidRPr="00817105" w:rsidRDefault="00B522B6" w:rsidP="00817105">
      <w:pPr>
        <w:spacing w:after="0" w:line="240" w:lineRule="auto"/>
        <w:rPr>
          <w:rFonts w:ascii="Times New Roman" w:eastAsia="Times New Roman" w:hAnsi="Times New Roman" w:cs="Times New Roman"/>
        </w:rPr>
      </w:pPr>
      <w:r w:rsidRPr="00817105">
        <w:rPr>
          <w:rFonts w:ascii="Times New Roman" w:eastAsia="Times New Roman" w:hAnsi="Times New Roman" w:cs="Times New Roman"/>
        </w:rPr>
        <w:t xml:space="preserve">або уповноваженої ним особи)                                     (підпис)                      (ініціали та прізвище)      М.П.  </w:t>
      </w:r>
    </w:p>
    <w:sectPr w:rsidR="000B4152" w:rsidRPr="00817105">
      <w:pgSz w:w="12240" w:h="15840"/>
      <w:pgMar w:top="709" w:right="900" w:bottom="993"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ktiv Grotesk">
    <w:altName w:val="Calibri"/>
    <w:charset w:val="00"/>
    <w:family w:val="swiss"/>
    <w:pitch w:val="variable"/>
    <w:sig w:usb0="E100AAFF" w:usb1="D000FFFB" w:usb2="00000028"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4A0"/>
    <w:multiLevelType w:val="multilevel"/>
    <w:tmpl w:val="8DEC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859D2"/>
    <w:multiLevelType w:val="hybridMultilevel"/>
    <w:tmpl w:val="24FEA044"/>
    <w:lvl w:ilvl="0" w:tplc="AAAC28D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D2483A"/>
    <w:multiLevelType w:val="multilevel"/>
    <w:tmpl w:val="4F1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4F61"/>
    <w:multiLevelType w:val="multilevel"/>
    <w:tmpl w:val="FA7C2AAE"/>
    <w:lvl w:ilvl="0">
      <w:start w:val="1"/>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4" w15:restartNumberingAfterBreak="0">
    <w:nsid w:val="1AB84DB9"/>
    <w:multiLevelType w:val="multilevel"/>
    <w:tmpl w:val="E08E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058CD"/>
    <w:multiLevelType w:val="multilevel"/>
    <w:tmpl w:val="005E67B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9B1E86"/>
    <w:multiLevelType w:val="multilevel"/>
    <w:tmpl w:val="7FF4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4C45A1"/>
    <w:multiLevelType w:val="multilevel"/>
    <w:tmpl w:val="F0D84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5A26E3"/>
    <w:multiLevelType w:val="multilevel"/>
    <w:tmpl w:val="0CD6D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5"/>
  </w:num>
  <w:num w:numId="4">
    <w:abstractNumId w:val="8"/>
  </w:num>
  <w:num w:numId="5">
    <w:abstractNumId w:val="1"/>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B6"/>
    <w:rsid w:val="00015580"/>
    <w:rsid w:val="000A1101"/>
    <w:rsid w:val="000B4152"/>
    <w:rsid w:val="000E1312"/>
    <w:rsid w:val="00136F62"/>
    <w:rsid w:val="001730B6"/>
    <w:rsid w:val="002E50D2"/>
    <w:rsid w:val="00493DD3"/>
    <w:rsid w:val="00497075"/>
    <w:rsid w:val="00521F09"/>
    <w:rsid w:val="00550165"/>
    <w:rsid w:val="00653D48"/>
    <w:rsid w:val="00673C2A"/>
    <w:rsid w:val="007817E6"/>
    <w:rsid w:val="007835F4"/>
    <w:rsid w:val="007D392D"/>
    <w:rsid w:val="00817105"/>
    <w:rsid w:val="00837376"/>
    <w:rsid w:val="00844AF3"/>
    <w:rsid w:val="009813AF"/>
    <w:rsid w:val="00A64105"/>
    <w:rsid w:val="00A66BC7"/>
    <w:rsid w:val="00A67351"/>
    <w:rsid w:val="00A82BEE"/>
    <w:rsid w:val="00AB0F89"/>
    <w:rsid w:val="00AD23C9"/>
    <w:rsid w:val="00AF3A02"/>
    <w:rsid w:val="00B522B6"/>
    <w:rsid w:val="00C04030"/>
    <w:rsid w:val="00C06538"/>
    <w:rsid w:val="00CB19EC"/>
    <w:rsid w:val="00DF2AD1"/>
    <w:rsid w:val="00E43A9E"/>
    <w:rsid w:val="00ED7B91"/>
    <w:rsid w:val="00F03363"/>
    <w:rsid w:val="00F540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8FA27"/>
  <w15:chartTrackingRefBased/>
  <w15:docId w15:val="{8F30181C-3F81-42FF-A985-FCA4C715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22B6"/>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AF3"/>
    <w:rPr>
      <w:color w:val="0563C1" w:themeColor="hyperlink"/>
      <w:u w:val="single"/>
    </w:rPr>
  </w:style>
  <w:style w:type="character" w:styleId="a4">
    <w:name w:val="Unresolved Mention"/>
    <w:basedOn w:val="a0"/>
    <w:uiPriority w:val="99"/>
    <w:semiHidden/>
    <w:unhideWhenUsed/>
    <w:rsid w:val="00844AF3"/>
    <w:rPr>
      <w:color w:val="605E5C"/>
      <w:shd w:val="clear" w:color="auto" w:fill="E1DFDD"/>
    </w:rPr>
  </w:style>
  <w:style w:type="character" w:styleId="a5">
    <w:name w:val="annotation reference"/>
    <w:basedOn w:val="a0"/>
    <w:uiPriority w:val="99"/>
    <w:semiHidden/>
    <w:unhideWhenUsed/>
    <w:rsid w:val="00AF3A02"/>
    <w:rPr>
      <w:sz w:val="16"/>
      <w:szCs w:val="16"/>
    </w:rPr>
  </w:style>
  <w:style w:type="paragraph" w:styleId="a6">
    <w:name w:val="annotation text"/>
    <w:basedOn w:val="a"/>
    <w:link w:val="a7"/>
    <w:uiPriority w:val="99"/>
    <w:unhideWhenUsed/>
    <w:rsid w:val="00AF3A02"/>
    <w:pPr>
      <w:spacing w:line="240" w:lineRule="auto"/>
    </w:pPr>
    <w:rPr>
      <w:sz w:val="20"/>
      <w:szCs w:val="20"/>
    </w:rPr>
  </w:style>
  <w:style w:type="character" w:customStyle="1" w:styleId="a7">
    <w:name w:val="Текст примітки Знак"/>
    <w:basedOn w:val="a0"/>
    <w:link w:val="a6"/>
    <w:uiPriority w:val="99"/>
    <w:rsid w:val="00AF3A02"/>
    <w:rPr>
      <w:rFonts w:ascii="Calibri" w:eastAsia="Calibri" w:hAnsi="Calibri" w:cs="Calibri"/>
      <w:sz w:val="20"/>
      <w:szCs w:val="20"/>
      <w:lang w:eastAsia="uk-UA"/>
    </w:rPr>
  </w:style>
  <w:style w:type="paragraph" w:styleId="a8">
    <w:name w:val="annotation subject"/>
    <w:basedOn w:val="a6"/>
    <w:next w:val="a6"/>
    <w:link w:val="a9"/>
    <w:uiPriority w:val="99"/>
    <w:semiHidden/>
    <w:unhideWhenUsed/>
    <w:rsid w:val="00AF3A02"/>
    <w:rPr>
      <w:b/>
      <w:bCs/>
    </w:rPr>
  </w:style>
  <w:style w:type="character" w:customStyle="1" w:styleId="a9">
    <w:name w:val="Тема примітки Знак"/>
    <w:basedOn w:val="a7"/>
    <w:link w:val="a8"/>
    <w:uiPriority w:val="99"/>
    <w:semiHidden/>
    <w:rsid w:val="00AF3A02"/>
    <w:rPr>
      <w:rFonts w:ascii="Calibri" w:eastAsia="Calibri" w:hAnsi="Calibri" w:cs="Calibri"/>
      <w:b/>
      <w:bCs/>
      <w:sz w:val="20"/>
      <w:szCs w:val="20"/>
      <w:lang w:eastAsia="uk-UA"/>
    </w:rPr>
  </w:style>
  <w:style w:type="paragraph" w:styleId="aa">
    <w:name w:val="Balloon Text"/>
    <w:basedOn w:val="a"/>
    <w:link w:val="ab"/>
    <w:uiPriority w:val="99"/>
    <w:semiHidden/>
    <w:unhideWhenUsed/>
    <w:rsid w:val="00AF3A0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AF3A02"/>
    <w:rPr>
      <w:rFonts w:ascii="Segoe UI" w:eastAsia="Calibri" w:hAnsi="Segoe UI" w:cs="Segoe UI"/>
      <w:sz w:val="18"/>
      <w:szCs w:val="18"/>
      <w:lang w:eastAsia="uk-UA"/>
    </w:rPr>
  </w:style>
  <w:style w:type="paragraph" w:styleId="ac">
    <w:name w:val="List Paragraph"/>
    <w:basedOn w:val="a"/>
    <w:uiPriority w:val="34"/>
    <w:qFormat/>
    <w:rsid w:val="00673C2A"/>
    <w:pPr>
      <w:ind w:left="720"/>
      <w:contextualSpacing/>
    </w:pPr>
  </w:style>
  <w:style w:type="paragraph" w:customStyle="1" w:styleId="paragraph">
    <w:name w:val="paragraph"/>
    <w:basedOn w:val="a"/>
    <w:rsid w:val="00817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817105"/>
  </w:style>
  <w:style w:type="character" w:customStyle="1" w:styleId="eop">
    <w:name w:val="eop"/>
    <w:basedOn w:val="a0"/>
    <w:rsid w:val="0081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4531">
      <w:bodyDiv w:val="1"/>
      <w:marLeft w:val="0"/>
      <w:marRight w:val="0"/>
      <w:marTop w:val="0"/>
      <w:marBottom w:val="0"/>
      <w:divBdr>
        <w:top w:val="none" w:sz="0" w:space="0" w:color="auto"/>
        <w:left w:val="none" w:sz="0" w:space="0" w:color="auto"/>
        <w:bottom w:val="none" w:sz="0" w:space="0" w:color="auto"/>
        <w:right w:val="none" w:sz="0" w:space="0" w:color="auto"/>
      </w:divBdr>
    </w:div>
    <w:div w:id="160781730">
      <w:bodyDiv w:val="1"/>
      <w:marLeft w:val="0"/>
      <w:marRight w:val="0"/>
      <w:marTop w:val="0"/>
      <w:marBottom w:val="0"/>
      <w:divBdr>
        <w:top w:val="none" w:sz="0" w:space="0" w:color="auto"/>
        <w:left w:val="none" w:sz="0" w:space="0" w:color="auto"/>
        <w:bottom w:val="none" w:sz="0" w:space="0" w:color="auto"/>
        <w:right w:val="none" w:sz="0" w:space="0" w:color="auto"/>
      </w:divBdr>
    </w:div>
    <w:div w:id="1065763743">
      <w:bodyDiv w:val="1"/>
      <w:marLeft w:val="0"/>
      <w:marRight w:val="0"/>
      <w:marTop w:val="0"/>
      <w:marBottom w:val="0"/>
      <w:divBdr>
        <w:top w:val="none" w:sz="0" w:space="0" w:color="auto"/>
        <w:left w:val="none" w:sz="0" w:space="0" w:color="auto"/>
        <w:bottom w:val="none" w:sz="0" w:space="0" w:color="auto"/>
        <w:right w:val="none" w:sz="0" w:space="0" w:color="auto"/>
      </w:divBdr>
    </w:div>
    <w:div w:id="1280406502">
      <w:bodyDiv w:val="1"/>
      <w:marLeft w:val="0"/>
      <w:marRight w:val="0"/>
      <w:marTop w:val="0"/>
      <w:marBottom w:val="0"/>
      <w:divBdr>
        <w:top w:val="none" w:sz="0" w:space="0" w:color="auto"/>
        <w:left w:val="none" w:sz="0" w:space="0" w:color="auto"/>
        <w:bottom w:val="none" w:sz="0" w:space="0" w:color="auto"/>
        <w:right w:val="none" w:sz="0" w:space="0" w:color="auto"/>
      </w:divBdr>
    </w:div>
    <w:div w:id="16037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ivli-BMZ@sos-ukraine.org" TargetMode="External"/><Relationship Id="rId13" Type="http://schemas.openxmlformats.org/officeDocument/2006/relationships/hyperlink" Target="https://sos-ukraine.org/grantovi-proyekty/pravo-na-sim-yu-usunennya-systemnyh-progalyn-pidtrymka-reform-systemy-zahystu-ditej-v-albaniyi-bilorusi-virmeniyi-pivnichnij-makedoniyi-ta-ukrayini/" TargetMode="External"/><Relationship Id="rId18" Type="http://schemas.openxmlformats.org/officeDocument/2006/relationships/hyperlink" Target="https://www.youtube.com/watch?v=SeNKzDPpxpg&amp;t=187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stagram.com/sos_cv_ukraine/" TargetMode="External"/><Relationship Id="rId17" Type="http://schemas.openxmlformats.org/officeDocument/2006/relationships/hyperlink" Target="https://www.youtube.com/watch?v=lXnEqWrv0iM&amp;list=UULFC5-4uJOy1r4AMPgXxEsilw&amp;index=18" TargetMode="External"/><Relationship Id="rId2" Type="http://schemas.openxmlformats.org/officeDocument/2006/relationships/customXml" Target="../customXml/item2.xml"/><Relationship Id="rId16" Type="http://schemas.openxmlformats.org/officeDocument/2006/relationships/hyperlink" Target="https://www.youtube.com/watch?v=8exrQE8xZ9w&amp;t=1414s" TargetMode="External"/><Relationship Id="rId20" Type="http://schemas.openxmlformats.org/officeDocument/2006/relationships/hyperlink" Target="https://www.youtube.com/watch?v=Nb-kh6MQXpk&amp;list=PLCY4teqJXrLd8xNpChUKGX4RzBjVO4Qdj"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sos-ukraine/" TargetMode="External"/><Relationship Id="rId5" Type="http://schemas.openxmlformats.org/officeDocument/2006/relationships/styles" Target="styles.xml"/><Relationship Id="rId15" Type="http://schemas.openxmlformats.org/officeDocument/2006/relationships/hyperlink" Target="https://www.youtube.com/watch?v=YsEI1su9DEE&amp;t=6s" TargetMode="External"/><Relationship Id="rId10" Type="http://schemas.openxmlformats.org/officeDocument/2006/relationships/hyperlink" Target="https://www.facebook.com/sos.cv.ua" TargetMode="External"/><Relationship Id="rId19" Type="http://schemas.openxmlformats.org/officeDocument/2006/relationships/hyperlink" Target="https://www.youtube.com/watch?v=laY7-3STvIA&amp;t=46s" TargetMode="External"/><Relationship Id="rId4" Type="http://schemas.openxmlformats.org/officeDocument/2006/relationships/numbering" Target="numbering.xml"/><Relationship Id="rId9" Type="http://schemas.openxmlformats.org/officeDocument/2006/relationships/hyperlink" Target="mailto:Zakupivli-BMZ@sos-ukraine.org" TargetMode="External"/><Relationship Id="rId14" Type="http://schemas.openxmlformats.org/officeDocument/2006/relationships/hyperlink" Target="https://www.youtube.com/watch?v=V7A3lMtxS-Y&amp;t=25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b330ff-69c5-4cef-959d-3b97ba23e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2B2166BA1D9544A0E9E61561F03641" ma:contentTypeVersion="16" ma:contentTypeDescription="Create a new document." ma:contentTypeScope="" ma:versionID="716ee28cec3611a9650c97fd2d9ad6b6">
  <xsd:schema xmlns:xsd="http://www.w3.org/2001/XMLSchema" xmlns:xs="http://www.w3.org/2001/XMLSchema" xmlns:p="http://schemas.microsoft.com/office/2006/metadata/properties" xmlns:ns3="c1b330ff-69c5-4cef-959d-3b97ba23ebea" xmlns:ns4="592da08f-5122-44db-87ef-ea469f1fa0d8" targetNamespace="http://schemas.microsoft.com/office/2006/metadata/properties" ma:root="true" ma:fieldsID="61c52034df2726d3707212ffa9d3ba13" ns3:_="" ns4:_="">
    <xsd:import namespace="c1b330ff-69c5-4cef-959d-3b97ba23ebea"/>
    <xsd:import namespace="592da08f-5122-44db-87ef-ea469f1fa0d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330ff-69c5-4cef-959d-3b97ba23e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da08f-5122-44db-87ef-ea469f1fa0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DA273-52A9-4F15-AAE7-D3CAC0E25B78}">
  <ds:schemaRefs>
    <ds:schemaRef ds:uri="http://schemas.openxmlformats.org/package/2006/metadata/core-properties"/>
    <ds:schemaRef ds:uri="http://schemas.microsoft.com/office/infopath/2007/PartnerControls"/>
    <ds:schemaRef ds:uri="c1b330ff-69c5-4cef-959d-3b97ba23ebea"/>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592da08f-5122-44db-87ef-ea469f1fa0d8"/>
    <ds:schemaRef ds:uri="http://purl.org/dc/terms/"/>
  </ds:schemaRefs>
</ds:datastoreItem>
</file>

<file path=customXml/itemProps2.xml><?xml version="1.0" encoding="utf-8"?>
<ds:datastoreItem xmlns:ds="http://schemas.openxmlformats.org/officeDocument/2006/customXml" ds:itemID="{FA4AA359-43DC-4DAF-8F7C-242D30C309C8}">
  <ds:schemaRefs>
    <ds:schemaRef ds:uri="http://schemas.microsoft.com/sharepoint/v3/contenttype/forms"/>
  </ds:schemaRefs>
</ds:datastoreItem>
</file>

<file path=customXml/itemProps3.xml><?xml version="1.0" encoding="utf-8"?>
<ds:datastoreItem xmlns:ds="http://schemas.openxmlformats.org/officeDocument/2006/customXml" ds:itemID="{DD89B9E4-D0EE-4309-8150-B1810CEE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330ff-69c5-4cef-959d-3b97ba23ebea"/>
    <ds:schemaRef ds:uri="592da08f-5122-44db-87ef-ea469f1fa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10661</Words>
  <Characters>6077</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Zahrotska Antonina</dc:creator>
  <cp:keywords/>
  <dc:description/>
  <cp:lastModifiedBy>Zhulynska Iryna</cp:lastModifiedBy>
  <cp:revision>6</cp:revision>
  <dcterms:created xsi:type="dcterms:W3CDTF">2024-05-03T11:31:00Z</dcterms:created>
  <dcterms:modified xsi:type="dcterms:W3CDTF">2024-05-03T12:31:00Z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2a8344bb-6c71-4696-8a96-7b9692412441</vt:lpwstr>
  </property>
  <property fmtid="{D5CDD505-2E9C-101B-9397-08002B2CF9AE}" pid="3" name="ContentTypeId">
    <vt:lpwstr>0x010100D32B2166BA1D9544A0E9E61561F03641</vt:lpwstr>
  </property>
</Properties>
</file>