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ED0C5" w14:textId="77777777" w:rsidR="00060412" w:rsidRPr="00B572FD" w:rsidRDefault="00060412" w:rsidP="0006041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72FD">
        <w:rPr>
          <w:rFonts w:ascii="Times New Roman" w:eastAsia="Times New Roman" w:hAnsi="Times New Roman" w:cs="Times New Roman"/>
          <w:sz w:val="24"/>
          <w:szCs w:val="24"/>
        </w:rPr>
        <w:t xml:space="preserve">Додаток № 2 </w:t>
      </w:r>
    </w:p>
    <w:p w14:paraId="1E5BF195" w14:textId="77777777" w:rsidR="00060412" w:rsidRPr="00B572FD" w:rsidRDefault="00060412" w:rsidP="0006041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72FD">
        <w:rPr>
          <w:rFonts w:ascii="Times New Roman" w:eastAsia="Times New Roman" w:hAnsi="Times New Roman" w:cs="Times New Roman"/>
          <w:sz w:val="24"/>
          <w:szCs w:val="24"/>
        </w:rPr>
        <w:t>до Тендерного Запрошення (ТЗ)</w:t>
      </w:r>
      <w:r w:rsidRPr="00B572FD">
        <w:t xml:space="preserve"> </w:t>
      </w:r>
      <w:r w:rsidRPr="00B572FD">
        <w:rPr>
          <w:rFonts w:ascii="Times New Roman" w:eastAsia="Times New Roman" w:hAnsi="Times New Roman" w:cs="Times New Roman"/>
          <w:sz w:val="24"/>
          <w:szCs w:val="24"/>
        </w:rPr>
        <w:t xml:space="preserve">для виконання ремонтно-будівельних робіт в приміщеннях </w:t>
      </w:r>
      <w:proofErr w:type="spellStart"/>
      <w:r w:rsidRPr="00B572FD">
        <w:rPr>
          <w:rFonts w:ascii="Times New Roman" w:eastAsia="Times New Roman" w:hAnsi="Times New Roman" w:cs="Times New Roman"/>
          <w:sz w:val="24"/>
          <w:szCs w:val="24"/>
        </w:rPr>
        <w:t>Великоснітинської</w:t>
      </w:r>
      <w:proofErr w:type="spellEnd"/>
      <w:r w:rsidRPr="00B572FD">
        <w:rPr>
          <w:rFonts w:ascii="Times New Roman" w:eastAsia="Times New Roman" w:hAnsi="Times New Roman" w:cs="Times New Roman"/>
          <w:sz w:val="24"/>
          <w:szCs w:val="24"/>
        </w:rPr>
        <w:t xml:space="preserve"> медичної амбулаторії за адресою – Київська обл., Фастівський р., с. Велика </w:t>
      </w:r>
      <w:proofErr w:type="spellStart"/>
      <w:r w:rsidRPr="00B572FD">
        <w:rPr>
          <w:rFonts w:ascii="Times New Roman" w:eastAsia="Times New Roman" w:hAnsi="Times New Roman" w:cs="Times New Roman"/>
          <w:sz w:val="24"/>
          <w:szCs w:val="24"/>
        </w:rPr>
        <w:t>Снітинка</w:t>
      </w:r>
      <w:proofErr w:type="spellEnd"/>
      <w:r w:rsidRPr="00B572FD">
        <w:rPr>
          <w:rFonts w:ascii="Times New Roman" w:eastAsia="Times New Roman" w:hAnsi="Times New Roman" w:cs="Times New Roman"/>
          <w:sz w:val="24"/>
          <w:szCs w:val="24"/>
        </w:rPr>
        <w:t>, вул. Центральна, 58 в рамках реалізації проєкту «Право на сім’ю: усунення системних прогалин – підтримка реформ системи захисту дітей в Албанії, Білорусі, Вірменії, Північній Македонії та Україні»</w:t>
      </w:r>
    </w:p>
    <w:p w14:paraId="484F96B4" w14:textId="77777777" w:rsidR="00466A19" w:rsidRDefault="0032109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1"/>
        <w:gridCol w:w="3406"/>
        <w:gridCol w:w="857"/>
        <w:gridCol w:w="1182"/>
        <w:gridCol w:w="3595"/>
        <w:gridCol w:w="2874"/>
        <w:gridCol w:w="6"/>
        <w:gridCol w:w="3027"/>
      </w:tblGrid>
      <w:tr w:rsidR="00D50BB8" w:rsidRPr="00060412" w14:paraId="13227FB6" w14:textId="77777777" w:rsidTr="00470A5D">
        <w:trPr>
          <w:trHeight w:val="315"/>
        </w:trPr>
        <w:tc>
          <w:tcPr>
            <w:tcW w:w="441" w:type="dxa"/>
            <w:noWrap/>
            <w:vAlign w:val="center"/>
            <w:hideMark/>
          </w:tcPr>
          <w:p w14:paraId="30554C5C" w14:textId="77777777" w:rsidR="00060412" w:rsidRPr="00060412" w:rsidRDefault="00060412" w:rsidP="001E7EC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060412">
              <w:rPr>
                <w:rFonts w:ascii="Times New Roman" w:hAnsi="Times New Roman" w:cs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406" w:type="dxa"/>
            <w:vAlign w:val="center"/>
            <w:hideMark/>
          </w:tcPr>
          <w:p w14:paraId="535F3E83" w14:textId="77777777" w:rsidR="00060412" w:rsidRPr="00060412" w:rsidRDefault="00060412" w:rsidP="001E7EC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60412">
              <w:rPr>
                <w:rFonts w:ascii="Times New Roman" w:hAnsi="Times New Roman" w:cs="Times New Roman"/>
                <w:b/>
                <w:bCs/>
                <w:i/>
                <w:iCs/>
              </w:rPr>
              <w:t>Найменування робіт</w:t>
            </w:r>
          </w:p>
        </w:tc>
        <w:tc>
          <w:tcPr>
            <w:tcW w:w="857" w:type="dxa"/>
            <w:noWrap/>
            <w:vAlign w:val="center"/>
            <w:hideMark/>
          </w:tcPr>
          <w:p w14:paraId="07EE004F" w14:textId="77777777" w:rsidR="00060412" w:rsidRPr="00060412" w:rsidRDefault="00060412" w:rsidP="001E7EC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60412">
              <w:rPr>
                <w:rFonts w:ascii="Times New Roman" w:hAnsi="Times New Roman" w:cs="Times New Roman"/>
                <w:b/>
                <w:bCs/>
                <w:i/>
                <w:iCs/>
              </w:rPr>
              <w:t>Од. виміру</w:t>
            </w:r>
          </w:p>
        </w:tc>
        <w:tc>
          <w:tcPr>
            <w:tcW w:w="1182" w:type="dxa"/>
            <w:noWrap/>
            <w:vAlign w:val="center"/>
            <w:hideMark/>
          </w:tcPr>
          <w:p w14:paraId="508E8C92" w14:textId="77777777" w:rsidR="00060412" w:rsidRPr="00060412" w:rsidRDefault="00060412" w:rsidP="001E7EC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60412">
              <w:rPr>
                <w:rFonts w:ascii="Times New Roman" w:hAnsi="Times New Roman" w:cs="Times New Roman"/>
                <w:b/>
                <w:bCs/>
                <w:i/>
                <w:iCs/>
              </w:rPr>
              <w:t>Кількість</w:t>
            </w:r>
          </w:p>
        </w:tc>
        <w:tc>
          <w:tcPr>
            <w:tcW w:w="9502" w:type="dxa"/>
            <w:gridSpan w:val="4"/>
            <w:noWrap/>
            <w:vAlign w:val="center"/>
            <w:hideMark/>
          </w:tcPr>
          <w:p w14:paraId="07B3ADE3" w14:textId="77777777" w:rsidR="00060412" w:rsidRPr="00060412" w:rsidRDefault="00060412" w:rsidP="001E7EC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60412">
              <w:rPr>
                <w:rFonts w:ascii="Times New Roman" w:hAnsi="Times New Roman" w:cs="Times New Roman"/>
                <w:b/>
                <w:bCs/>
                <w:i/>
                <w:iCs/>
              </w:rPr>
              <w:t>Примітка</w:t>
            </w:r>
          </w:p>
        </w:tc>
      </w:tr>
      <w:tr w:rsidR="00470A5D" w:rsidRPr="00060412" w14:paraId="1FBB03A4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2D8A1CF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040" w:type="dxa"/>
            <w:gridSpan w:val="4"/>
            <w:hideMark/>
          </w:tcPr>
          <w:p w14:paraId="2686243F" w14:textId="77777777" w:rsidR="00060412" w:rsidRPr="00060412" w:rsidRDefault="00060412" w:rsidP="001E7EC6">
            <w:pPr>
              <w:rPr>
                <w:rFonts w:ascii="Times New Roman" w:hAnsi="Times New Roman" w:cs="Times New Roman"/>
                <w:b/>
                <w:bCs/>
              </w:rPr>
            </w:pPr>
            <w:r w:rsidRPr="00060412">
              <w:rPr>
                <w:rFonts w:ascii="Times New Roman" w:hAnsi="Times New Roman" w:cs="Times New Roman"/>
                <w:b/>
                <w:bCs/>
              </w:rPr>
              <w:t>Підготовчі роботи</w:t>
            </w:r>
          </w:p>
        </w:tc>
        <w:tc>
          <w:tcPr>
            <w:tcW w:w="2874" w:type="dxa"/>
            <w:hideMark/>
          </w:tcPr>
          <w:p w14:paraId="032949A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61FC1B9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1E655FCB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64877342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6" w:type="dxa"/>
            <w:hideMark/>
          </w:tcPr>
          <w:p w14:paraId="3B5D8C2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Заміна шиферу на покрівлі (кількість листів)</w:t>
            </w:r>
          </w:p>
        </w:tc>
        <w:tc>
          <w:tcPr>
            <w:tcW w:w="857" w:type="dxa"/>
            <w:hideMark/>
          </w:tcPr>
          <w:p w14:paraId="0ED6CAE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hideMark/>
          </w:tcPr>
          <w:p w14:paraId="6133AB4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595" w:type="dxa"/>
            <w:hideMark/>
          </w:tcPr>
          <w:p w14:paraId="163DCF8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5C50467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0EAD035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D50BB8" w:rsidRPr="00060412" w14:paraId="1D31DE95" w14:textId="77777777" w:rsidTr="00470A5D">
        <w:trPr>
          <w:trHeight w:val="185"/>
        </w:trPr>
        <w:tc>
          <w:tcPr>
            <w:tcW w:w="441" w:type="dxa"/>
            <w:noWrap/>
            <w:hideMark/>
          </w:tcPr>
          <w:p w14:paraId="3218C404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6" w:type="dxa"/>
            <w:hideMark/>
          </w:tcPr>
          <w:p w14:paraId="7B249C0D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Монтаж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гідробар'єрної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плівки по існуючій конструкції даху (без демонтажу)</w:t>
            </w:r>
          </w:p>
        </w:tc>
        <w:tc>
          <w:tcPr>
            <w:tcW w:w="857" w:type="dxa"/>
            <w:hideMark/>
          </w:tcPr>
          <w:p w14:paraId="46838D51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hideMark/>
          </w:tcPr>
          <w:p w14:paraId="3FD13A29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502" w:type="dxa"/>
            <w:gridSpan w:val="4"/>
            <w:hideMark/>
          </w:tcPr>
          <w:p w14:paraId="58B119A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 Гідроізоляційна плівка </w:t>
            </w:r>
            <w:proofErr w:type="spellStart"/>
            <w:r w:rsidRPr="00060412">
              <w:rPr>
                <w:rFonts w:ascii="Times New Roman" w:hAnsi="Times New Roman" w:cs="Times New Roman"/>
              </w:rPr>
              <w:t>Strotex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PP 110</w:t>
            </w:r>
          </w:p>
        </w:tc>
      </w:tr>
      <w:tr w:rsidR="00AE0EF7" w:rsidRPr="00060412" w14:paraId="6E0F7D3F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1D34B57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6" w:type="dxa"/>
            <w:hideMark/>
          </w:tcPr>
          <w:p w14:paraId="0A22B76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Перенесення інвентарю</w:t>
            </w:r>
          </w:p>
        </w:tc>
        <w:tc>
          <w:tcPr>
            <w:tcW w:w="857" w:type="dxa"/>
            <w:noWrap/>
            <w:hideMark/>
          </w:tcPr>
          <w:p w14:paraId="70E2B91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2" w:type="dxa"/>
            <w:noWrap/>
            <w:hideMark/>
          </w:tcPr>
          <w:p w14:paraId="44E39CEB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595" w:type="dxa"/>
            <w:hideMark/>
          </w:tcPr>
          <w:p w14:paraId="6B07BD0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(див. фото: сейфи, шафи, приладдя медичне, меблі)</w:t>
            </w:r>
          </w:p>
        </w:tc>
        <w:tc>
          <w:tcPr>
            <w:tcW w:w="2874" w:type="dxa"/>
            <w:hideMark/>
          </w:tcPr>
          <w:p w14:paraId="22ECD28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7256267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470A5D" w:rsidRPr="00060412" w14:paraId="772886BA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6344D332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040" w:type="dxa"/>
            <w:gridSpan w:val="4"/>
            <w:hideMark/>
          </w:tcPr>
          <w:p w14:paraId="62670200" w14:textId="77777777" w:rsidR="00060412" w:rsidRPr="00060412" w:rsidRDefault="00060412" w:rsidP="001E7EC6">
            <w:pPr>
              <w:rPr>
                <w:rFonts w:ascii="Times New Roman" w:hAnsi="Times New Roman" w:cs="Times New Roman"/>
                <w:b/>
                <w:bCs/>
              </w:rPr>
            </w:pPr>
            <w:r w:rsidRPr="00060412">
              <w:rPr>
                <w:rFonts w:ascii="Times New Roman" w:hAnsi="Times New Roman" w:cs="Times New Roman"/>
                <w:b/>
                <w:bCs/>
              </w:rPr>
              <w:t>Демонтажні роботи</w:t>
            </w:r>
          </w:p>
        </w:tc>
        <w:tc>
          <w:tcPr>
            <w:tcW w:w="2874" w:type="dxa"/>
            <w:hideMark/>
          </w:tcPr>
          <w:p w14:paraId="24C495D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24B60D4A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304E2548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68C58C4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6" w:type="dxa"/>
            <w:hideMark/>
          </w:tcPr>
          <w:p w14:paraId="7DA33942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Демонтаж перегородок</w:t>
            </w:r>
          </w:p>
        </w:tc>
        <w:tc>
          <w:tcPr>
            <w:tcW w:w="857" w:type="dxa"/>
            <w:noWrap/>
            <w:hideMark/>
          </w:tcPr>
          <w:p w14:paraId="79D8A56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noWrap/>
            <w:hideMark/>
          </w:tcPr>
          <w:p w14:paraId="074DD67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31,59</w:t>
            </w:r>
          </w:p>
        </w:tc>
        <w:tc>
          <w:tcPr>
            <w:tcW w:w="3595" w:type="dxa"/>
            <w:noWrap/>
            <w:hideMark/>
          </w:tcPr>
          <w:p w14:paraId="5028F3F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4E24EE33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79D30AB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5D9D7C3F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40F9141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6" w:type="dxa"/>
            <w:hideMark/>
          </w:tcPr>
          <w:p w14:paraId="2E84CDD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Демонтаж дерев'яно-скляної перегородки</w:t>
            </w:r>
          </w:p>
        </w:tc>
        <w:tc>
          <w:tcPr>
            <w:tcW w:w="857" w:type="dxa"/>
            <w:noWrap/>
            <w:hideMark/>
          </w:tcPr>
          <w:p w14:paraId="37DA556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noWrap/>
            <w:hideMark/>
          </w:tcPr>
          <w:p w14:paraId="4E0B1A2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3595" w:type="dxa"/>
            <w:noWrap/>
            <w:hideMark/>
          </w:tcPr>
          <w:p w14:paraId="1AF6F37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0EE6863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3CB7434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1FF7BDDD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7DB45B3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6" w:type="dxa"/>
            <w:hideMark/>
          </w:tcPr>
          <w:p w14:paraId="0B1C677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Демонтаж дверних блоків (з полотном)</w:t>
            </w:r>
          </w:p>
        </w:tc>
        <w:tc>
          <w:tcPr>
            <w:tcW w:w="857" w:type="dxa"/>
            <w:noWrap/>
            <w:hideMark/>
          </w:tcPr>
          <w:p w14:paraId="5BBAC88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27AAC92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95" w:type="dxa"/>
            <w:hideMark/>
          </w:tcPr>
          <w:p w14:paraId="5DF3407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3 - зовнішній блок (2,5*0,9)</w:t>
            </w:r>
            <w:r w:rsidRPr="00060412">
              <w:rPr>
                <w:rFonts w:ascii="Times New Roman" w:hAnsi="Times New Roman" w:cs="Times New Roman"/>
              </w:rPr>
              <w:br/>
              <w:t>4 - внутрішні двері (2,0*0,8)</w:t>
            </w:r>
          </w:p>
        </w:tc>
        <w:tc>
          <w:tcPr>
            <w:tcW w:w="2874" w:type="dxa"/>
            <w:hideMark/>
          </w:tcPr>
          <w:p w14:paraId="57FD25F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25A7586B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1FA3A8DF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7E3B9B93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6" w:type="dxa"/>
            <w:hideMark/>
          </w:tcPr>
          <w:p w14:paraId="4FCC63D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Демонтаж підлогового покриття (лінолеум)</w:t>
            </w:r>
          </w:p>
        </w:tc>
        <w:tc>
          <w:tcPr>
            <w:tcW w:w="857" w:type="dxa"/>
            <w:noWrap/>
            <w:hideMark/>
          </w:tcPr>
          <w:p w14:paraId="6F20131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noWrap/>
            <w:hideMark/>
          </w:tcPr>
          <w:p w14:paraId="3C89323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135,8</w:t>
            </w:r>
          </w:p>
        </w:tc>
        <w:tc>
          <w:tcPr>
            <w:tcW w:w="3595" w:type="dxa"/>
            <w:noWrap/>
            <w:hideMark/>
          </w:tcPr>
          <w:p w14:paraId="765878AA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3B1A084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70BD0CD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7A6843BD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64922F2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6" w:type="dxa"/>
            <w:hideMark/>
          </w:tcPr>
          <w:p w14:paraId="5728CC1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Демонтаж плінтусу</w:t>
            </w:r>
          </w:p>
        </w:tc>
        <w:tc>
          <w:tcPr>
            <w:tcW w:w="857" w:type="dxa"/>
            <w:noWrap/>
            <w:hideMark/>
          </w:tcPr>
          <w:p w14:paraId="532A095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proofErr w:type="spellStart"/>
            <w:r w:rsidRPr="00060412">
              <w:rPr>
                <w:rFonts w:ascii="Times New Roman" w:hAnsi="Times New Roman" w:cs="Times New Roman"/>
              </w:rPr>
              <w:t>мп</w:t>
            </w:r>
            <w:proofErr w:type="spellEnd"/>
          </w:p>
        </w:tc>
        <w:tc>
          <w:tcPr>
            <w:tcW w:w="1182" w:type="dxa"/>
            <w:noWrap/>
            <w:hideMark/>
          </w:tcPr>
          <w:p w14:paraId="0EB4FB9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595" w:type="dxa"/>
            <w:noWrap/>
            <w:hideMark/>
          </w:tcPr>
          <w:p w14:paraId="50239C8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0139B3E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1DB66C5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657B1494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0CFB9D1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6" w:type="dxa"/>
            <w:hideMark/>
          </w:tcPr>
          <w:p w14:paraId="2BC63B1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Демонтаж підлогового покриття (плитка керамічна)</w:t>
            </w:r>
          </w:p>
        </w:tc>
        <w:tc>
          <w:tcPr>
            <w:tcW w:w="857" w:type="dxa"/>
            <w:noWrap/>
            <w:hideMark/>
          </w:tcPr>
          <w:p w14:paraId="6ED6DDD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noWrap/>
            <w:hideMark/>
          </w:tcPr>
          <w:p w14:paraId="4409692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3595" w:type="dxa"/>
            <w:noWrap/>
            <w:hideMark/>
          </w:tcPr>
          <w:p w14:paraId="3814EF1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162515FB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27C902B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1C7DC897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3DD15EA3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6" w:type="dxa"/>
            <w:hideMark/>
          </w:tcPr>
          <w:p w14:paraId="24286A22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Демонтаж дверних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полотен</w:t>
            </w:r>
            <w:proofErr w:type="spellEnd"/>
          </w:p>
        </w:tc>
        <w:tc>
          <w:tcPr>
            <w:tcW w:w="857" w:type="dxa"/>
            <w:noWrap/>
            <w:hideMark/>
          </w:tcPr>
          <w:p w14:paraId="3D7C68C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68CD612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95" w:type="dxa"/>
            <w:noWrap/>
            <w:hideMark/>
          </w:tcPr>
          <w:p w14:paraId="2A1414F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внутрішнє полотно (08*2,0)</w:t>
            </w:r>
          </w:p>
        </w:tc>
        <w:tc>
          <w:tcPr>
            <w:tcW w:w="2874" w:type="dxa"/>
            <w:hideMark/>
          </w:tcPr>
          <w:p w14:paraId="5F7529B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2CCF019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36B6EB89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2085198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6" w:type="dxa"/>
            <w:hideMark/>
          </w:tcPr>
          <w:p w14:paraId="2D32281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Демонтаж наличників</w:t>
            </w:r>
          </w:p>
        </w:tc>
        <w:tc>
          <w:tcPr>
            <w:tcW w:w="857" w:type="dxa"/>
            <w:noWrap/>
            <w:hideMark/>
          </w:tcPr>
          <w:p w14:paraId="7839BDF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5A39C05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595" w:type="dxa"/>
            <w:noWrap/>
            <w:hideMark/>
          </w:tcPr>
          <w:p w14:paraId="74949D2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045DA8F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18274CB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7728B320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2276C58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6" w:type="dxa"/>
            <w:hideMark/>
          </w:tcPr>
          <w:p w14:paraId="4185A9C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Демонтаж вікна </w:t>
            </w:r>
          </w:p>
        </w:tc>
        <w:tc>
          <w:tcPr>
            <w:tcW w:w="857" w:type="dxa"/>
            <w:noWrap/>
            <w:hideMark/>
          </w:tcPr>
          <w:p w14:paraId="3FD0402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33398C0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5" w:type="dxa"/>
            <w:noWrap/>
            <w:hideMark/>
          </w:tcPr>
          <w:p w14:paraId="41BDD86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вікно в котельню - 2,5 м2</w:t>
            </w:r>
          </w:p>
        </w:tc>
        <w:tc>
          <w:tcPr>
            <w:tcW w:w="2874" w:type="dxa"/>
            <w:hideMark/>
          </w:tcPr>
          <w:p w14:paraId="2B24154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225021A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5742F7DA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6F6CC53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6" w:type="dxa"/>
            <w:hideMark/>
          </w:tcPr>
          <w:p w14:paraId="3AD5B84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Демонтаж сантехнічних приладів </w:t>
            </w:r>
          </w:p>
        </w:tc>
        <w:tc>
          <w:tcPr>
            <w:tcW w:w="857" w:type="dxa"/>
            <w:noWrap/>
            <w:hideMark/>
          </w:tcPr>
          <w:p w14:paraId="340C312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52C73E9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95" w:type="dxa"/>
            <w:hideMark/>
          </w:tcPr>
          <w:p w14:paraId="40B956B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умивальники - 7 шт</w:t>
            </w:r>
            <w:r w:rsidRPr="00060412">
              <w:rPr>
                <w:rFonts w:ascii="Times New Roman" w:hAnsi="Times New Roman" w:cs="Times New Roman"/>
              </w:rPr>
              <w:br/>
              <w:t>унітаз - 1 шт</w:t>
            </w:r>
          </w:p>
        </w:tc>
        <w:tc>
          <w:tcPr>
            <w:tcW w:w="2874" w:type="dxa"/>
            <w:hideMark/>
          </w:tcPr>
          <w:p w14:paraId="214069D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3F2A5D1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6882D2DF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3F2B49A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06" w:type="dxa"/>
            <w:hideMark/>
          </w:tcPr>
          <w:p w14:paraId="7AB45A62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Демонтаж приладів освітлення</w:t>
            </w:r>
          </w:p>
        </w:tc>
        <w:tc>
          <w:tcPr>
            <w:tcW w:w="857" w:type="dxa"/>
            <w:noWrap/>
            <w:hideMark/>
          </w:tcPr>
          <w:p w14:paraId="73FC6AF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359F9DC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595" w:type="dxa"/>
            <w:hideMark/>
          </w:tcPr>
          <w:p w14:paraId="4775C43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внутрішні - 38 шт</w:t>
            </w:r>
            <w:r w:rsidRPr="00060412">
              <w:rPr>
                <w:rFonts w:ascii="Times New Roman" w:hAnsi="Times New Roman" w:cs="Times New Roman"/>
              </w:rPr>
              <w:br/>
              <w:t>зовнішні - 3 шт</w:t>
            </w:r>
          </w:p>
        </w:tc>
        <w:tc>
          <w:tcPr>
            <w:tcW w:w="2874" w:type="dxa"/>
            <w:hideMark/>
          </w:tcPr>
          <w:p w14:paraId="0BF5972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67B366F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D50BB8" w:rsidRPr="00060412" w14:paraId="59FCC650" w14:textId="77777777" w:rsidTr="00470A5D">
        <w:trPr>
          <w:trHeight w:val="523"/>
        </w:trPr>
        <w:tc>
          <w:tcPr>
            <w:tcW w:w="441" w:type="dxa"/>
            <w:noWrap/>
            <w:hideMark/>
          </w:tcPr>
          <w:p w14:paraId="7DE0A27A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3406" w:type="dxa"/>
            <w:hideMark/>
          </w:tcPr>
          <w:p w14:paraId="2DC630FC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Підготовка стін під фарбування</w:t>
            </w:r>
          </w:p>
        </w:tc>
        <w:tc>
          <w:tcPr>
            <w:tcW w:w="857" w:type="dxa"/>
            <w:hideMark/>
          </w:tcPr>
          <w:p w14:paraId="27520765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hideMark/>
          </w:tcPr>
          <w:p w14:paraId="10F26AFC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407,1</w:t>
            </w:r>
          </w:p>
        </w:tc>
        <w:tc>
          <w:tcPr>
            <w:tcW w:w="9502" w:type="dxa"/>
            <w:gridSpan w:val="4"/>
            <w:hideMark/>
          </w:tcPr>
          <w:p w14:paraId="3EFF0F5A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демонтаж плитки - 58,15 м2</w:t>
            </w:r>
            <w:r w:rsidRPr="00060412">
              <w:rPr>
                <w:rFonts w:ascii="Times New Roman" w:hAnsi="Times New Roman" w:cs="Times New Roman"/>
              </w:rPr>
              <w:br/>
              <w:t>штукатурка/фарба/шпалери/побілка -348,95 м2</w:t>
            </w:r>
          </w:p>
        </w:tc>
      </w:tr>
      <w:tr w:rsidR="00AE0EF7" w:rsidRPr="00060412" w14:paraId="4E60CC0A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5150C40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06" w:type="dxa"/>
            <w:hideMark/>
          </w:tcPr>
          <w:p w14:paraId="227C252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Навантаження та вивезення будівельного сміття</w:t>
            </w:r>
          </w:p>
        </w:tc>
        <w:tc>
          <w:tcPr>
            <w:tcW w:w="857" w:type="dxa"/>
            <w:hideMark/>
          </w:tcPr>
          <w:p w14:paraId="0FA9BA8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2" w:type="dxa"/>
            <w:hideMark/>
          </w:tcPr>
          <w:p w14:paraId="7D66C9A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595" w:type="dxa"/>
            <w:hideMark/>
          </w:tcPr>
          <w:p w14:paraId="6B53E7DB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0CF2C01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57BED0E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D50BB8" w:rsidRPr="00060412" w14:paraId="6ED6E88F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72807638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06" w:type="dxa"/>
            <w:hideMark/>
          </w:tcPr>
          <w:p w14:paraId="4544335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Обробка стін, стелі  протигрибковим засобом</w:t>
            </w:r>
          </w:p>
        </w:tc>
        <w:tc>
          <w:tcPr>
            <w:tcW w:w="857" w:type="dxa"/>
            <w:noWrap/>
            <w:hideMark/>
          </w:tcPr>
          <w:p w14:paraId="647240C8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noWrap/>
            <w:hideMark/>
          </w:tcPr>
          <w:p w14:paraId="0E2C30FF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502" w:type="dxa"/>
            <w:gridSpan w:val="4"/>
            <w:noWrap/>
            <w:hideMark/>
          </w:tcPr>
          <w:p w14:paraId="50604F2C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в місцях затікань</w:t>
            </w:r>
          </w:p>
          <w:p w14:paraId="19CA2F17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  <w:p w14:paraId="7C7D529A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470A5D" w:rsidRPr="00060412" w14:paraId="4953D91F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45A4B7A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040" w:type="dxa"/>
            <w:gridSpan w:val="4"/>
            <w:hideMark/>
          </w:tcPr>
          <w:p w14:paraId="5B264554" w14:textId="77777777" w:rsidR="00060412" w:rsidRPr="00060412" w:rsidRDefault="00060412" w:rsidP="001E7EC6">
            <w:pPr>
              <w:rPr>
                <w:rFonts w:ascii="Times New Roman" w:hAnsi="Times New Roman" w:cs="Times New Roman"/>
                <w:b/>
                <w:bCs/>
              </w:rPr>
            </w:pPr>
            <w:r w:rsidRPr="00060412">
              <w:rPr>
                <w:rFonts w:ascii="Times New Roman" w:hAnsi="Times New Roman" w:cs="Times New Roman"/>
                <w:b/>
                <w:bCs/>
              </w:rPr>
              <w:t>Підготовчі роботи</w:t>
            </w:r>
          </w:p>
        </w:tc>
        <w:tc>
          <w:tcPr>
            <w:tcW w:w="2874" w:type="dxa"/>
            <w:hideMark/>
          </w:tcPr>
          <w:p w14:paraId="663E822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0714F05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1993029F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30BD4C9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6" w:type="dxa"/>
            <w:hideMark/>
          </w:tcPr>
          <w:p w14:paraId="6930C80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Кладка перегородок</w:t>
            </w:r>
          </w:p>
        </w:tc>
        <w:tc>
          <w:tcPr>
            <w:tcW w:w="857" w:type="dxa"/>
            <w:noWrap/>
            <w:hideMark/>
          </w:tcPr>
          <w:p w14:paraId="0F776A3A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noWrap/>
            <w:hideMark/>
          </w:tcPr>
          <w:p w14:paraId="7332DBD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3595" w:type="dxa"/>
            <w:noWrap/>
            <w:hideMark/>
          </w:tcPr>
          <w:p w14:paraId="01284D0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021FC683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180F2F3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574E79DA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37D84A5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6" w:type="dxa"/>
            <w:hideMark/>
          </w:tcPr>
          <w:p w14:paraId="7FA8D31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Фінішна підготовка стін під фарбування</w:t>
            </w:r>
          </w:p>
        </w:tc>
        <w:tc>
          <w:tcPr>
            <w:tcW w:w="857" w:type="dxa"/>
            <w:noWrap/>
            <w:hideMark/>
          </w:tcPr>
          <w:p w14:paraId="0AB81073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noWrap/>
            <w:hideMark/>
          </w:tcPr>
          <w:p w14:paraId="525BCAA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407,1</w:t>
            </w:r>
          </w:p>
        </w:tc>
        <w:tc>
          <w:tcPr>
            <w:tcW w:w="3595" w:type="dxa"/>
            <w:noWrap/>
            <w:hideMark/>
          </w:tcPr>
          <w:p w14:paraId="2679DEA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2C5E934B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43455EB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49A364A5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78A579F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6" w:type="dxa"/>
            <w:hideMark/>
          </w:tcPr>
          <w:p w14:paraId="7F449D1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Улаштування перегородки з гіпсокартону</w:t>
            </w:r>
          </w:p>
        </w:tc>
        <w:tc>
          <w:tcPr>
            <w:tcW w:w="857" w:type="dxa"/>
            <w:noWrap/>
            <w:hideMark/>
          </w:tcPr>
          <w:p w14:paraId="064A992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noWrap/>
            <w:hideMark/>
          </w:tcPr>
          <w:p w14:paraId="76E1358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3595" w:type="dxa"/>
            <w:noWrap/>
            <w:hideMark/>
          </w:tcPr>
          <w:p w14:paraId="38CF017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74" w:type="dxa"/>
            <w:hideMark/>
          </w:tcPr>
          <w:p w14:paraId="7877028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08A8AA8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470A5D" w:rsidRPr="00060412" w14:paraId="224D5738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1C58F91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040" w:type="dxa"/>
            <w:gridSpan w:val="4"/>
            <w:hideMark/>
          </w:tcPr>
          <w:p w14:paraId="1C58B775" w14:textId="77777777" w:rsidR="00060412" w:rsidRPr="00060412" w:rsidRDefault="00060412" w:rsidP="001E7EC6">
            <w:pPr>
              <w:rPr>
                <w:rFonts w:ascii="Times New Roman" w:hAnsi="Times New Roman" w:cs="Times New Roman"/>
                <w:b/>
                <w:bCs/>
              </w:rPr>
            </w:pPr>
            <w:r w:rsidRPr="00060412">
              <w:rPr>
                <w:rFonts w:ascii="Times New Roman" w:hAnsi="Times New Roman" w:cs="Times New Roman"/>
                <w:b/>
                <w:bCs/>
              </w:rPr>
              <w:t>Оздоблювальні роботи</w:t>
            </w:r>
          </w:p>
        </w:tc>
        <w:tc>
          <w:tcPr>
            <w:tcW w:w="2874" w:type="dxa"/>
            <w:hideMark/>
          </w:tcPr>
          <w:p w14:paraId="1282BDA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33" w:type="dxa"/>
            <w:gridSpan w:val="2"/>
            <w:noWrap/>
            <w:hideMark/>
          </w:tcPr>
          <w:p w14:paraId="3CB2615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</w:tc>
      </w:tr>
      <w:tr w:rsidR="00D50BB8" w:rsidRPr="00060412" w14:paraId="4809CB8C" w14:textId="77777777" w:rsidTr="00470A5D">
        <w:trPr>
          <w:trHeight w:val="822"/>
        </w:trPr>
        <w:tc>
          <w:tcPr>
            <w:tcW w:w="441" w:type="dxa"/>
            <w:noWrap/>
            <w:hideMark/>
          </w:tcPr>
          <w:p w14:paraId="0C17C88D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6" w:type="dxa"/>
            <w:hideMark/>
          </w:tcPr>
          <w:p w14:paraId="07758E7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Фарбування стін</w:t>
            </w:r>
          </w:p>
        </w:tc>
        <w:tc>
          <w:tcPr>
            <w:tcW w:w="857" w:type="dxa"/>
            <w:hideMark/>
          </w:tcPr>
          <w:p w14:paraId="43E6F20D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hideMark/>
          </w:tcPr>
          <w:p w14:paraId="0DE0A482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410,7</w:t>
            </w:r>
          </w:p>
        </w:tc>
        <w:tc>
          <w:tcPr>
            <w:tcW w:w="3595" w:type="dxa"/>
            <w:hideMark/>
          </w:tcPr>
          <w:p w14:paraId="7E13C32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RAL 9010</w:t>
            </w:r>
            <w:r w:rsidRPr="00060412">
              <w:rPr>
                <w:rFonts w:ascii="Times New Roman" w:hAnsi="Times New Roman" w:cs="Times New Roman"/>
              </w:rPr>
              <w:br/>
              <w:t>RAL 5012</w:t>
            </w:r>
            <w:r w:rsidR="00E47F70">
              <w:rPr>
                <w:noProof/>
                <w:lang w:val="ru-RU" w:eastAsia="ru-RU"/>
              </w:rPr>
              <w:t xml:space="preserve"> </w:t>
            </w:r>
            <w:r w:rsidR="00E47F70">
              <w:rPr>
                <w:noProof/>
                <w:lang w:val="ru-RU" w:eastAsia="ru-RU"/>
              </w:rPr>
              <w:drawing>
                <wp:inline distT="0" distB="0" distL="0" distR="0" wp14:anchorId="38517BF0" wp14:editId="290C6594">
                  <wp:extent cx="571500" cy="46434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98" cy="47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  <w:gridSpan w:val="3"/>
            <w:hideMark/>
          </w:tcPr>
          <w:p w14:paraId="57328449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стіни фарбувати в два кольори</w:t>
            </w:r>
            <w:r w:rsidRPr="00060412">
              <w:rPr>
                <w:rFonts w:ascii="Times New Roman" w:hAnsi="Times New Roman" w:cs="Times New Roman"/>
              </w:rPr>
              <w:br/>
              <w:t>узгодити малюнок перед виконанням робіт</w:t>
            </w:r>
            <w:r w:rsidRPr="00060412">
              <w:rPr>
                <w:rFonts w:ascii="Times New Roman" w:hAnsi="Times New Roman" w:cs="Times New Roman"/>
              </w:rPr>
              <w:br/>
              <w:t>співвідношення 50/50</w:t>
            </w:r>
          </w:p>
        </w:tc>
      </w:tr>
      <w:tr w:rsidR="00D50BB8" w:rsidRPr="00060412" w14:paraId="73817A69" w14:textId="77777777" w:rsidTr="00470A5D">
        <w:trPr>
          <w:trHeight w:val="342"/>
        </w:trPr>
        <w:tc>
          <w:tcPr>
            <w:tcW w:w="441" w:type="dxa"/>
            <w:noWrap/>
            <w:hideMark/>
          </w:tcPr>
          <w:p w14:paraId="3AD28A55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6" w:type="dxa"/>
            <w:hideMark/>
          </w:tcPr>
          <w:p w14:paraId="3A11BBDE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Укладання плитки на стіни</w:t>
            </w:r>
          </w:p>
        </w:tc>
        <w:tc>
          <w:tcPr>
            <w:tcW w:w="857" w:type="dxa"/>
            <w:hideMark/>
          </w:tcPr>
          <w:p w14:paraId="5560F715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hideMark/>
          </w:tcPr>
          <w:p w14:paraId="03F3CCC1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44,4</w:t>
            </w:r>
          </w:p>
        </w:tc>
        <w:tc>
          <w:tcPr>
            <w:tcW w:w="9502" w:type="dxa"/>
            <w:gridSpan w:val="4"/>
            <w:hideMark/>
          </w:tcPr>
          <w:p w14:paraId="3B02BFB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 Плитка для стін </w:t>
            </w:r>
            <w:proofErr w:type="spellStart"/>
            <w:r w:rsidRPr="00060412">
              <w:rPr>
                <w:rFonts w:ascii="Times New Roman" w:hAnsi="Times New Roman" w:cs="Times New Roman"/>
              </w:rPr>
              <w:t>Cersanit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Olivia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біла 250x400х8,5 мм</w:t>
            </w:r>
          </w:p>
        </w:tc>
      </w:tr>
      <w:tr w:rsidR="00D50BB8" w:rsidRPr="00060412" w14:paraId="23EB5091" w14:textId="77777777" w:rsidTr="00470A5D">
        <w:trPr>
          <w:trHeight w:val="292"/>
        </w:trPr>
        <w:tc>
          <w:tcPr>
            <w:tcW w:w="441" w:type="dxa"/>
            <w:noWrap/>
            <w:hideMark/>
          </w:tcPr>
          <w:p w14:paraId="4942116B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6" w:type="dxa"/>
            <w:hideMark/>
          </w:tcPr>
          <w:p w14:paraId="06A318B5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Укладання плитки на підлогу</w:t>
            </w:r>
          </w:p>
        </w:tc>
        <w:tc>
          <w:tcPr>
            <w:tcW w:w="857" w:type="dxa"/>
            <w:hideMark/>
          </w:tcPr>
          <w:p w14:paraId="39F77B45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hideMark/>
          </w:tcPr>
          <w:p w14:paraId="6640E3A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502" w:type="dxa"/>
            <w:gridSpan w:val="4"/>
            <w:hideMark/>
          </w:tcPr>
          <w:p w14:paraId="626A527C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 Плитка для підлоги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Грес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Е0070 30х30 см</w:t>
            </w:r>
          </w:p>
        </w:tc>
      </w:tr>
      <w:tr w:rsidR="00D50BB8" w:rsidRPr="00060412" w14:paraId="2B903739" w14:textId="77777777" w:rsidTr="00470A5D">
        <w:trPr>
          <w:trHeight w:val="768"/>
        </w:trPr>
        <w:tc>
          <w:tcPr>
            <w:tcW w:w="441" w:type="dxa"/>
            <w:noWrap/>
            <w:hideMark/>
          </w:tcPr>
          <w:p w14:paraId="157E854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6" w:type="dxa"/>
            <w:hideMark/>
          </w:tcPr>
          <w:p w14:paraId="31CB838E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Укладання лінолеуму зносостійкого на підлогу (з використанням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підложки</w:t>
            </w:r>
            <w:proofErr w:type="spellEnd"/>
            <w:r w:rsidRPr="0006041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7" w:type="dxa"/>
            <w:hideMark/>
          </w:tcPr>
          <w:p w14:paraId="6782B01B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hideMark/>
          </w:tcPr>
          <w:p w14:paraId="1BAAEDA1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155,9</w:t>
            </w:r>
          </w:p>
        </w:tc>
        <w:tc>
          <w:tcPr>
            <w:tcW w:w="9502" w:type="dxa"/>
            <w:gridSpan w:val="4"/>
            <w:hideMark/>
          </w:tcPr>
          <w:p w14:paraId="076AE999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Лінолеум </w:t>
            </w:r>
            <w:proofErr w:type="spellStart"/>
            <w:r w:rsidRPr="00060412">
              <w:rPr>
                <w:rFonts w:ascii="Times New Roman" w:hAnsi="Times New Roman" w:cs="Times New Roman"/>
              </w:rPr>
              <w:t>Contract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SB </w:t>
            </w:r>
            <w:proofErr w:type="spellStart"/>
            <w:r w:rsidRPr="00060412">
              <w:rPr>
                <w:rFonts w:ascii="Times New Roman" w:hAnsi="Times New Roman" w:cs="Times New Roman"/>
              </w:rPr>
              <w:t>Pacific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8 </w:t>
            </w:r>
            <w:proofErr w:type="spellStart"/>
            <w:r w:rsidRPr="00060412">
              <w:rPr>
                <w:rFonts w:ascii="Times New Roman" w:hAnsi="Times New Roman" w:cs="Times New Roman"/>
              </w:rPr>
              <w:t>Tarkett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3 м</w:t>
            </w:r>
            <w:r w:rsidRPr="00060412">
              <w:rPr>
                <w:rFonts w:ascii="Times New Roman" w:hAnsi="Times New Roman" w:cs="Times New Roman"/>
              </w:rPr>
              <w:br/>
            </w:r>
            <w:r w:rsidRPr="00060412">
              <w:rPr>
                <w:rFonts w:ascii="Times New Roman" w:hAnsi="Times New Roman" w:cs="Times New Roman"/>
              </w:rPr>
              <w:br/>
              <w:t xml:space="preserve">Лінолеум </w:t>
            </w:r>
            <w:proofErr w:type="spellStart"/>
            <w:r w:rsidRPr="00060412">
              <w:rPr>
                <w:rFonts w:ascii="Times New Roman" w:hAnsi="Times New Roman" w:cs="Times New Roman"/>
              </w:rPr>
              <w:t>Spirit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Mark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060412">
              <w:rPr>
                <w:rFonts w:ascii="Times New Roman" w:hAnsi="Times New Roman" w:cs="Times New Roman"/>
              </w:rPr>
              <w:t>Juteks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4 м</w:t>
            </w:r>
          </w:p>
        </w:tc>
      </w:tr>
      <w:tr w:rsidR="00D50BB8" w:rsidRPr="00060412" w14:paraId="52C4CEDC" w14:textId="77777777" w:rsidTr="00470A5D">
        <w:trPr>
          <w:trHeight w:val="394"/>
        </w:trPr>
        <w:tc>
          <w:tcPr>
            <w:tcW w:w="441" w:type="dxa"/>
            <w:noWrap/>
            <w:hideMark/>
          </w:tcPr>
          <w:p w14:paraId="56A358BA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6" w:type="dxa"/>
            <w:hideMark/>
          </w:tcPr>
          <w:p w14:paraId="538FBB4D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плінтусу</w:t>
            </w:r>
          </w:p>
        </w:tc>
        <w:tc>
          <w:tcPr>
            <w:tcW w:w="857" w:type="dxa"/>
            <w:hideMark/>
          </w:tcPr>
          <w:p w14:paraId="4C1149BF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proofErr w:type="spellStart"/>
            <w:r w:rsidRPr="00060412">
              <w:rPr>
                <w:rFonts w:ascii="Times New Roman" w:hAnsi="Times New Roman" w:cs="Times New Roman"/>
              </w:rPr>
              <w:t>мп</w:t>
            </w:r>
            <w:proofErr w:type="spellEnd"/>
          </w:p>
        </w:tc>
        <w:tc>
          <w:tcPr>
            <w:tcW w:w="1182" w:type="dxa"/>
            <w:hideMark/>
          </w:tcPr>
          <w:p w14:paraId="4E46F6E2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502" w:type="dxa"/>
            <w:gridSpan w:val="4"/>
            <w:hideMark/>
          </w:tcPr>
          <w:p w14:paraId="137A156B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під колір лінолеуму</w:t>
            </w:r>
          </w:p>
          <w:p w14:paraId="4D947121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D50BB8" w:rsidRPr="00060412" w14:paraId="783A9EA3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6340BFE3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6" w:type="dxa"/>
            <w:hideMark/>
          </w:tcPr>
          <w:p w14:paraId="460E4BDE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підвісної стелі типу Армстронг</w:t>
            </w:r>
          </w:p>
        </w:tc>
        <w:tc>
          <w:tcPr>
            <w:tcW w:w="857" w:type="dxa"/>
            <w:noWrap/>
            <w:hideMark/>
          </w:tcPr>
          <w:p w14:paraId="2D816CC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82" w:type="dxa"/>
            <w:noWrap/>
            <w:hideMark/>
          </w:tcPr>
          <w:p w14:paraId="5936BBB3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145,82</w:t>
            </w:r>
          </w:p>
        </w:tc>
        <w:tc>
          <w:tcPr>
            <w:tcW w:w="3595" w:type="dxa"/>
            <w:hideMark/>
          </w:tcPr>
          <w:p w14:paraId="23CB9EB7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з врахуванням площі на світильник 0,6*0,6</w:t>
            </w:r>
          </w:p>
        </w:tc>
        <w:tc>
          <w:tcPr>
            <w:tcW w:w="5907" w:type="dxa"/>
            <w:gridSpan w:val="3"/>
            <w:hideMark/>
          </w:tcPr>
          <w:p w14:paraId="5594A068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Плита підвісної стелі AMF </w:t>
            </w:r>
            <w:proofErr w:type="spellStart"/>
            <w:r w:rsidRPr="00060412">
              <w:rPr>
                <w:rFonts w:ascii="Times New Roman" w:hAnsi="Times New Roman" w:cs="Times New Roman"/>
              </w:rPr>
              <w:t>Ecomin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Planet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board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KCS 600х600</w:t>
            </w:r>
          </w:p>
          <w:p w14:paraId="41DA8C0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D50BB8" w:rsidRPr="00060412" w14:paraId="6F7689A0" w14:textId="77777777" w:rsidTr="00470A5D">
        <w:trPr>
          <w:trHeight w:val="945"/>
        </w:trPr>
        <w:tc>
          <w:tcPr>
            <w:tcW w:w="441" w:type="dxa"/>
            <w:noWrap/>
            <w:hideMark/>
          </w:tcPr>
          <w:p w14:paraId="7BE4D8F5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6" w:type="dxa"/>
            <w:hideMark/>
          </w:tcPr>
          <w:p w14:paraId="1564380D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світильників внутрішніх</w:t>
            </w:r>
          </w:p>
        </w:tc>
        <w:tc>
          <w:tcPr>
            <w:tcW w:w="857" w:type="dxa"/>
            <w:noWrap/>
            <w:hideMark/>
          </w:tcPr>
          <w:p w14:paraId="40C706BE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2E5A6D75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595" w:type="dxa"/>
            <w:noWrap/>
            <w:hideMark/>
          </w:tcPr>
          <w:p w14:paraId="5E25F173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07" w:type="dxa"/>
            <w:gridSpan w:val="3"/>
            <w:hideMark/>
          </w:tcPr>
          <w:p w14:paraId="70ACC1B5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Світильник адміністративний </w:t>
            </w:r>
            <w:proofErr w:type="spellStart"/>
            <w:r w:rsidRPr="00060412">
              <w:rPr>
                <w:rFonts w:ascii="Times New Roman" w:hAnsi="Times New Roman" w:cs="Times New Roman"/>
              </w:rPr>
              <w:t>Expert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ДВО XH36-18 36 Вт IP20 білий</w:t>
            </w:r>
          </w:p>
          <w:p w14:paraId="2E904367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19847731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318ABCB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6" w:type="dxa"/>
            <w:hideMark/>
          </w:tcPr>
          <w:p w14:paraId="32762FB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розеток</w:t>
            </w:r>
          </w:p>
        </w:tc>
        <w:tc>
          <w:tcPr>
            <w:tcW w:w="857" w:type="dxa"/>
            <w:noWrap/>
            <w:hideMark/>
          </w:tcPr>
          <w:p w14:paraId="7B114FA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6229A12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595" w:type="dxa"/>
            <w:hideMark/>
          </w:tcPr>
          <w:p w14:paraId="7217DC6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розташування уточнити по місцю</w:t>
            </w:r>
          </w:p>
        </w:tc>
        <w:tc>
          <w:tcPr>
            <w:tcW w:w="2874" w:type="dxa"/>
            <w:hideMark/>
          </w:tcPr>
          <w:p w14:paraId="18707FEB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Розетка </w:t>
            </w:r>
            <w:proofErr w:type="spellStart"/>
            <w:r w:rsidRPr="00060412">
              <w:rPr>
                <w:rFonts w:ascii="Times New Roman" w:hAnsi="Times New Roman" w:cs="Times New Roman"/>
              </w:rPr>
              <w:t>Tina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Horoz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Electric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Білий</w:t>
            </w:r>
            <w:r w:rsidRPr="00060412">
              <w:rPr>
                <w:rFonts w:ascii="Times New Roman" w:hAnsi="Times New Roman" w:cs="Times New Roman"/>
              </w:rPr>
              <w:br/>
              <w:t>+ заглушки для них</w:t>
            </w:r>
          </w:p>
        </w:tc>
        <w:tc>
          <w:tcPr>
            <w:tcW w:w="3033" w:type="dxa"/>
            <w:gridSpan w:val="2"/>
            <w:vMerge w:val="restart"/>
            <w:hideMark/>
          </w:tcPr>
          <w:p w14:paraId="2EE81BE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Врахувати необхідну кількість електрокабелю для виконання робіт з монтажу розеток, вимикачів, елементів освітлення. Можливий монтаж без </w:t>
            </w:r>
            <w:proofErr w:type="spellStart"/>
            <w:r w:rsidRPr="00060412">
              <w:rPr>
                <w:rFonts w:ascii="Times New Roman" w:hAnsi="Times New Roman" w:cs="Times New Roman"/>
              </w:rPr>
              <w:lastRenderedPageBreak/>
              <w:t>штробіння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в коробі по стіні (по підлозі)</w:t>
            </w:r>
          </w:p>
        </w:tc>
      </w:tr>
      <w:tr w:rsidR="00AE0EF7" w:rsidRPr="00060412" w14:paraId="7F231902" w14:textId="77777777" w:rsidTr="00470A5D">
        <w:trPr>
          <w:trHeight w:val="945"/>
        </w:trPr>
        <w:tc>
          <w:tcPr>
            <w:tcW w:w="441" w:type="dxa"/>
            <w:noWrap/>
            <w:hideMark/>
          </w:tcPr>
          <w:p w14:paraId="09DD64B3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6" w:type="dxa"/>
            <w:hideMark/>
          </w:tcPr>
          <w:p w14:paraId="0D6CEEF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вимикачів</w:t>
            </w:r>
          </w:p>
        </w:tc>
        <w:tc>
          <w:tcPr>
            <w:tcW w:w="857" w:type="dxa"/>
            <w:noWrap/>
            <w:hideMark/>
          </w:tcPr>
          <w:p w14:paraId="2718153B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61F3454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595" w:type="dxa"/>
            <w:hideMark/>
          </w:tcPr>
          <w:p w14:paraId="4CB6CF7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вимикачі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двоклавішні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для розподілення світильників, розташування уточнити по місцю</w:t>
            </w:r>
          </w:p>
        </w:tc>
        <w:tc>
          <w:tcPr>
            <w:tcW w:w="2874" w:type="dxa"/>
            <w:hideMark/>
          </w:tcPr>
          <w:p w14:paraId="1C4244C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Вимикач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двоклавішний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LXL TERRA Білий (2940</w:t>
            </w:r>
          </w:p>
        </w:tc>
        <w:tc>
          <w:tcPr>
            <w:tcW w:w="3033" w:type="dxa"/>
            <w:gridSpan w:val="2"/>
            <w:vMerge/>
            <w:hideMark/>
          </w:tcPr>
          <w:p w14:paraId="355453E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</w:tc>
      </w:tr>
      <w:tr w:rsidR="00D50BB8" w:rsidRPr="00060412" w14:paraId="324E76EB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00835100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6" w:type="dxa"/>
            <w:hideMark/>
          </w:tcPr>
          <w:p w14:paraId="48C7166F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світильників зовнішніх</w:t>
            </w:r>
          </w:p>
        </w:tc>
        <w:tc>
          <w:tcPr>
            <w:tcW w:w="857" w:type="dxa"/>
            <w:noWrap/>
            <w:hideMark/>
          </w:tcPr>
          <w:p w14:paraId="18B48B53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6151BCC7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02" w:type="dxa"/>
            <w:gridSpan w:val="4"/>
            <w:noWrap/>
            <w:hideMark/>
          </w:tcPr>
          <w:p w14:paraId="17C3FF07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  <w:p w14:paraId="551B7620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Світильник пластиковий </w:t>
            </w:r>
            <w:proofErr w:type="spellStart"/>
            <w:r w:rsidRPr="00060412">
              <w:rPr>
                <w:rFonts w:ascii="Times New Roman" w:hAnsi="Times New Roman" w:cs="Times New Roman"/>
              </w:rPr>
              <w:t>Teb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Elektrik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Акуа</w:t>
            </w:r>
            <w:proofErr w:type="spellEnd"/>
          </w:p>
          <w:p w14:paraId="198F8783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D50BB8" w:rsidRPr="00060412" w14:paraId="59305358" w14:textId="77777777" w:rsidTr="00470A5D">
        <w:trPr>
          <w:trHeight w:val="2067"/>
        </w:trPr>
        <w:tc>
          <w:tcPr>
            <w:tcW w:w="441" w:type="dxa"/>
            <w:noWrap/>
            <w:hideMark/>
          </w:tcPr>
          <w:p w14:paraId="0734F668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06" w:type="dxa"/>
            <w:hideMark/>
          </w:tcPr>
          <w:p w14:paraId="15DDAFE0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Монтаж внутрішніх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полотен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дверних з наличниками</w:t>
            </w:r>
          </w:p>
        </w:tc>
        <w:tc>
          <w:tcPr>
            <w:tcW w:w="857" w:type="dxa"/>
            <w:noWrap/>
            <w:hideMark/>
          </w:tcPr>
          <w:p w14:paraId="74B0F1C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43382B1F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95" w:type="dxa"/>
            <w:hideMark/>
          </w:tcPr>
          <w:p w14:paraId="5CDB1735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полотна вмонтувати в існуючу дверну коробку з врізаними замками</w:t>
            </w:r>
            <w:r w:rsidRPr="00060412">
              <w:rPr>
                <w:rFonts w:ascii="Times New Roman" w:hAnsi="Times New Roman" w:cs="Times New Roman"/>
              </w:rPr>
              <w:br/>
              <w:t>0,8*2,0 - 8 штук (полотно/наличники)</w:t>
            </w:r>
            <w:r w:rsidRPr="00060412">
              <w:rPr>
                <w:rFonts w:ascii="Times New Roman" w:hAnsi="Times New Roman" w:cs="Times New Roman"/>
              </w:rPr>
              <w:br/>
              <w:t>0,7*2,0 - 2 шт (полотно/наличники)</w:t>
            </w:r>
            <w:r w:rsidRPr="00060412">
              <w:rPr>
                <w:rFonts w:ascii="Times New Roman" w:hAnsi="Times New Roman" w:cs="Times New Roman"/>
              </w:rPr>
              <w:br/>
              <w:t>0,9*2,0- 1 шт (повний комплект з коробкою)</w:t>
            </w:r>
          </w:p>
        </w:tc>
        <w:tc>
          <w:tcPr>
            <w:tcW w:w="5907" w:type="dxa"/>
            <w:gridSpan w:val="3"/>
            <w:hideMark/>
          </w:tcPr>
          <w:p w14:paraId="5C162904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Дверне полотно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ОМіС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Глухе (гладке) - колір білий</w:t>
            </w:r>
            <w:r w:rsidRPr="00060412">
              <w:rPr>
                <w:rFonts w:ascii="Times New Roman" w:hAnsi="Times New Roman" w:cs="Times New Roman"/>
              </w:rPr>
              <w:br/>
            </w:r>
            <w:r w:rsidRPr="00060412">
              <w:rPr>
                <w:rFonts w:ascii="Times New Roman" w:hAnsi="Times New Roman" w:cs="Times New Roman"/>
              </w:rPr>
              <w:br/>
              <w:t>Фурнітура - класичні замки з ключами</w:t>
            </w:r>
          </w:p>
        </w:tc>
      </w:tr>
      <w:tr w:rsidR="00AE0EF7" w:rsidRPr="00060412" w14:paraId="5C5303AC" w14:textId="77777777" w:rsidTr="00470A5D">
        <w:trPr>
          <w:trHeight w:val="945"/>
        </w:trPr>
        <w:tc>
          <w:tcPr>
            <w:tcW w:w="441" w:type="dxa"/>
            <w:noWrap/>
            <w:hideMark/>
          </w:tcPr>
          <w:p w14:paraId="2DFA4F7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6" w:type="dxa"/>
            <w:hideMark/>
          </w:tcPr>
          <w:p w14:paraId="76C6F1F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зовнішнього дверного блоку з розширенням дверного отвору</w:t>
            </w:r>
          </w:p>
        </w:tc>
        <w:tc>
          <w:tcPr>
            <w:tcW w:w="857" w:type="dxa"/>
            <w:noWrap/>
            <w:hideMark/>
          </w:tcPr>
          <w:p w14:paraId="493DDFA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65BB0AB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5" w:type="dxa"/>
            <w:hideMark/>
          </w:tcPr>
          <w:p w14:paraId="5397465B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Розширити дверний отвір дверей центрального входу</w:t>
            </w:r>
            <w:r w:rsidRPr="00060412">
              <w:rPr>
                <w:rFonts w:ascii="Times New Roman" w:hAnsi="Times New Roman" w:cs="Times New Roman"/>
              </w:rPr>
              <w:br/>
              <w:t>2050х1200</w:t>
            </w:r>
          </w:p>
        </w:tc>
        <w:tc>
          <w:tcPr>
            <w:tcW w:w="2874" w:type="dxa"/>
            <w:hideMark/>
          </w:tcPr>
          <w:p w14:paraId="6D72E12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Вхідні Двері Технічні 1200 Антрацит "Форт"</w:t>
            </w:r>
          </w:p>
        </w:tc>
        <w:tc>
          <w:tcPr>
            <w:tcW w:w="3033" w:type="dxa"/>
            <w:gridSpan w:val="2"/>
            <w:hideMark/>
          </w:tcPr>
          <w:p w14:paraId="6B349C0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Розширити дверний отвір головного входу</w:t>
            </w:r>
          </w:p>
        </w:tc>
      </w:tr>
      <w:tr w:rsidR="00D50BB8" w:rsidRPr="00060412" w14:paraId="2C16F51D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77C0C7CE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06" w:type="dxa"/>
            <w:hideMark/>
          </w:tcPr>
          <w:p w14:paraId="39BE2060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зовнішнього дверного блоку</w:t>
            </w:r>
          </w:p>
        </w:tc>
        <w:tc>
          <w:tcPr>
            <w:tcW w:w="857" w:type="dxa"/>
            <w:noWrap/>
            <w:hideMark/>
          </w:tcPr>
          <w:p w14:paraId="4DECC423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0F2D5493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5" w:type="dxa"/>
            <w:hideMark/>
          </w:tcPr>
          <w:p w14:paraId="5912476B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2050х860</w:t>
            </w:r>
          </w:p>
        </w:tc>
        <w:tc>
          <w:tcPr>
            <w:tcW w:w="5907" w:type="dxa"/>
            <w:gridSpan w:val="3"/>
            <w:hideMark/>
          </w:tcPr>
          <w:p w14:paraId="2D4AC0AB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Вхідні Двері </w:t>
            </w:r>
            <w:proofErr w:type="spellStart"/>
            <w:r w:rsidRPr="00060412">
              <w:rPr>
                <w:rFonts w:ascii="Times New Roman" w:hAnsi="Times New Roman" w:cs="Times New Roman"/>
              </w:rPr>
              <w:t>Техно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База Антрацит "Форт"</w:t>
            </w:r>
          </w:p>
          <w:p w14:paraId="27CE3012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0EB6311C" w14:textId="77777777" w:rsidTr="00470A5D">
        <w:trPr>
          <w:trHeight w:val="2835"/>
        </w:trPr>
        <w:tc>
          <w:tcPr>
            <w:tcW w:w="441" w:type="dxa"/>
            <w:noWrap/>
            <w:hideMark/>
          </w:tcPr>
          <w:p w14:paraId="07C61375" w14:textId="77777777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06" w:type="dxa"/>
            <w:hideMark/>
          </w:tcPr>
          <w:p w14:paraId="54E532A4" w14:textId="77777777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Монтаж унітазу з поручнями для маломобільних груп населення </w:t>
            </w:r>
          </w:p>
        </w:tc>
        <w:tc>
          <w:tcPr>
            <w:tcW w:w="857" w:type="dxa"/>
            <w:noWrap/>
            <w:hideMark/>
          </w:tcPr>
          <w:p w14:paraId="77D48DD3" w14:textId="77777777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  <w:proofErr w:type="spellStart"/>
            <w:r w:rsidRPr="00060412">
              <w:rPr>
                <w:rFonts w:ascii="Times New Roman" w:hAnsi="Times New Roman" w:cs="Times New Roman"/>
              </w:rPr>
              <w:t>компл</w:t>
            </w:r>
            <w:proofErr w:type="spellEnd"/>
          </w:p>
        </w:tc>
        <w:tc>
          <w:tcPr>
            <w:tcW w:w="1182" w:type="dxa"/>
            <w:noWrap/>
            <w:hideMark/>
          </w:tcPr>
          <w:p w14:paraId="3051C619" w14:textId="77777777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5" w:type="dxa"/>
            <w:hideMark/>
          </w:tcPr>
          <w:p w14:paraId="4C297D08" w14:textId="44F6D186" w:rsidR="00D50BB8" w:rsidRPr="00D50BB8" w:rsidRDefault="00AE0EF7" w:rsidP="00D50BB8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Унітаз </w:t>
            </w:r>
            <w:proofErr w:type="spellStart"/>
            <w:r w:rsidRPr="00060412">
              <w:rPr>
                <w:rFonts w:ascii="Times New Roman" w:hAnsi="Times New Roman" w:cs="Times New Roman"/>
              </w:rPr>
              <w:t>Cersanit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ЕKO Е030/031 (000005926)</w:t>
            </w:r>
          </w:p>
        </w:tc>
        <w:tc>
          <w:tcPr>
            <w:tcW w:w="2874" w:type="dxa"/>
            <w:noWrap/>
            <w:hideMark/>
          </w:tcPr>
          <w:p w14:paraId="6EAE6E7A" w14:textId="77777777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53"/>
            </w:tblGrid>
            <w:tr w:rsidR="00D50BB8" w:rsidRPr="00060412" w14:paraId="558FE385" w14:textId="77777777">
              <w:trPr>
                <w:trHeight w:val="2835"/>
                <w:tblCellSpacing w:w="0" w:type="dxa"/>
              </w:trPr>
              <w:tc>
                <w:tcPr>
                  <w:tcW w:w="3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11E9B" w14:textId="25B8FE0C" w:rsidR="00D50BB8" w:rsidRPr="00060412" w:rsidRDefault="00D50BB8" w:rsidP="00D50BB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4599AA0F" wp14:editId="7808B0FD">
                            <wp:simplePos x="0" y="0"/>
                            <wp:positionH relativeFrom="column">
                              <wp:posOffset>63500</wp:posOffset>
                            </wp:positionH>
                            <wp:positionV relativeFrom="paragraph">
                              <wp:posOffset>942975</wp:posOffset>
                            </wp:positionV>
                            <wp:extent cx="828040" cy="167640"/>
                            <wp:effectExtent l="19050" t="57150" r="29210" b="22860"/>
                            <wp:wrapNone/>
                            <wp:docPr id="30" name="Пряма зі стрілкою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828040" cy="16764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1D9D6F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 зі стрілкою 30" o:spid="_x0000_s1026" type="#_x0000_t32" style="position:absolute;margin-left:5pt;margin-top:74.25pt;width:65.2pt;height:13.2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746EA8B3" wp14:editId="64441854">
                            <wp:simplePos x="0" y="0"/>
                            <wp:positionH relativeFrom="column">
                              <wp:posOffset>638175</wp:posOffset>
                            </wp:positionH>
                            <wp:positionV relativeFrom="paragraph">
                              <wp:posOffset>784860</wp:posOffset>
                            </wp:positionV>
                            <wp:extent cx="245745" cy="257175"/>
                            <wp:effectExtent l="38100" t="38100" r="20955" b="28575"/>
                            <wp:wrapNone/>
                            <wp:docPr id="29" name="Пряма зі стрілкою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245745" cy="2571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04E536" id="Пряма зі стрілкою 29" o:spid="_x0000_s1026" type="#_x0000_t32" style="position:absolute;margin-left:50.25pt;margin-top:61.8pt;width:19.35pt;height:20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" strokecolor="#5b9bd5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4C019C96" wp14:editId="47E12465">
                            <wp:simplePos x="0" y="0"/>
                            <wp:positionH relativeFrom="column">
                              <wp:posOffset>873125</wp:posOffset>
                            </wp:positionH>
                            <wp:positionV relativeFrom="paragraph">
                              <wp:posOffset>875665</wp:posOffset>
                            </wp:positionV>
                            <wp:extent cx="697230" cy="279400"/>
                            <wp:effectExtent l="0" t="0" r="26670" b="25400"/>
                            <wp:wrapNone/>
                            <wp:docPr id="28" name="Прямокутник: округлені кути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7230" cy="2794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6E4F04D" w14:textId="05281FED" w:rsidR="00D50BB8" w:rsidRDefault="00D50BB8" w:rsidP="00D50BB8">
                                        <w:pPr>
                                          <w:jc w:val="center"/>
                                        </w:pPr>
                                        <w:r>
                                          <w:t>поручні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C019C96" id="Прямокутник: округлені кути 28" o:spid="_x0000_s1026" style="position:absolute;margin-left:68.75pt;margin-top:68.95pt;width:54.9pt;height: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" fillcolor="#5b9bd5 [3204]" strokecolor="#1f4d78 [1604]" strokeweight="1pt">
                            <v:stroke joinstyle="miter"/>
                            <v:textbox>
                              <w:txbxContent>
                                <w:p w14:paraId="26E4F04D" w14:textId="05281FED" w:rsidR="00D50BB8" w:rsidRDefault="00D50BB8" w:rsidP="00D50BB8">
                                  <w:pPr>
                                    <w:jc w:val="center"/>
                                  </w:pPr>
                                  <w:r>
                                    <w:t>поручні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060412">
                    <w:rPr>
                      <w:rFonts w:ascii="Times New Roman" w:hAnsi="Times New Roman" w:cs="Times New Roman"/>
                    </w:rPr>
                    <w:br/>
                  </w:r>
                  <w:r w:rsidRPr="00060412">
                    <w:rPr>
                      <w:rFonts w:ascii="Times New Roman" w:hAnsi="Times New Roman" w:cs="Times New Roman"/>
                    </w:rPr>
                    <w:br/>
                  </w:r>
                  <w:r w:rsidRPr="00470A5D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53E5EBCE" wp14:editId="5ED41997">
                        <wp:extent cx="765110" cy="1051560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r="544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6913" cy="1067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C183C89" w14:textId="77777777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3" w:type="dxa"/>
            <w:gridSpan w:val="2"/>
            <w:hideMark/>
          </w:tcPr>
          <w:p w14:paraId="4A15AF97" w14:textId="77777777" w:rsidR="00D50BB8" w:rsidRDefault="00D50BB8" w:rsidP="00D50BB8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Поручень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підлогово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-настінний для унітаза для </w:t>
            </w:r>
            <w:r>
              <w:rPr>
                <w:rFonts w:ascii="Times New Roman" w:hAnsi="Times New Roman" w:cs="Times New Roman"/>
              </w:rPr>
              <w:t>маломобільних груп населення</w:t>
            </w:r>
          </w:p>
          <w:p w14:paraId="78BC5EB4" w14:textId="77777777" w:rsidR="00037724" w:rsidRDefault="00037724" w:rsidP="00D50BB8">
            <w:pPr>
              <w:rPr>
                <w:rFonts w:ascii="Times New Roman" w:hAnsi="Times New Roman" w:cs="Times New Roman"/>
              </w:rPr>
            </w:pPr>
          </w:p>
          <w:p w14:paraId="0D4D15BD" w14:textId="77777777" w:rsidR="00037724" w:rsidRDefault="00037724" w:rsidP="00D50B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Монтаж згідно </w:t>
            </w:r>
          </w:p>
          <w:p w14:paraId="18D717BB" w14:textId="07095D4D" w:rsidR="00037724" w:rsidRPr="00060412" w:rsidRDefault="00037724" w:rsidP="00D50B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ДБН В.2.2-40:2018</w:t>
            </w:r>
          </w:p>
        </w:tc>
      </w:tr>
      <w:tr w:rsidR="00AE0EF7" w:rsidRPr="00060412" w14:paraId="76C8D1A7" w14:textId="2672B6B3" w:rsidTr="00470A5D">
        <w:trPr>
          <w:trHeight w:val="386"/>
        </w:trPr>
        <w:tc>
          <w:tcPr>
            <w:tcW w:w="441" w:type="dxa"/>
            <w:noWrap/>
            <w:hideMark/>
          </w:tcPr>
          <w:p w14:paraId="7E86C048" w14:textId="77777777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06" w:type="dxa"/>
            <w:hideMark/>
          </w:tcPr>
          <w:p w14:paraId="128B8471" w14:textId="56E94490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Монтаж умивальника в санвузол </w:t>
            </w:r>
            <w:r>
              <w:rPr>
                <w:rFonts w:ascii="Times New Roman" w:hAnsi="Times New Roman" w:cs="Times New Roman"/>
              </w:rPr>
              <w:t>з поручнями для маломобільних груп населення (</w:t>
            </w:r>
            <w:r w:rsidRPr="00060412">
              <w:rPr>
                <w:rFonts w:ascii="Times New Roman" w:hAnsi="Times New Roman" w:cs="Times New Roman"/>
              </w:rPr>
              <w:t>в комплекті зі змішувачем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7" w:type="dxa"/>
            <w:noWrap/>
            <w:hideMark/>
          </w:tcPr>
          <w:p w14:paraId="0D64A750" w14:textId="77777777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  <w:proofErr w:type="spellStart"/>
            <w:r w:rsidRPr="00060412">
              <w:rPr>
                <w:rFonts w:ascii="Times New Roman" w:hAnsi="Times New Roman" w:cs="Times New Roman"/>
              </w:rPr>
              <w:t>компл</w:t>
            </w:r>
            <w:proofErr w:type="spellEnd"/>
          </w:p>
        </w:tc>
        <w:tc>
          <w:tcPr>
            <w:tcW w:w="1182" w:type="dxa"/>
            <w:noWrap/>
            <w:hideMark/>
          </w:tcPr>
          <w:p w14:paraId="69736DBE" w14:textId="77777777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5" w:type="dxa"/>
            <w:hideMark/>
          </w:tcPr>
          <w:p w14:paraId="2945C1BA" w14:textId="74CC4373" w:rsidR="00AE0EF7" w:rsidRDefault="00AE0EF7" w:rsidP="00AE0EF7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444444"/>
                <w:kern w:val="36"/>
                <w:sz w:val="24"/>
                <w:szCs w:val="24"/>
              </w:rPr>
            </w:pPr>
            <w:r w:rsidRPr="00AE0EF7">
              <w:rPr>
                <w:rFonts w:ascii="Times New Roman" w:eastAsia="Times New Roman" w:hAnsi="Times New Roman" w:cs="Times New Roman"/>
                <w:bCs/>
                <w:color w:val="444444"/>
                <w:kern w:val="36"/>
                <w:sz w:val="24"/>
                <w:szCs w:val="24"/>
              </w:rPr>
              <w:t>Умивальник JIKA MIO H8137140001041</w:t>
            </w:r>
          </w:p>
          <w:p w14:paraId="5B4496E0" w14:textId="7C8E3E2C" w:rsidR="00AE0EF7" w:rsidRPr="00AE0EF7" w:rsidRDefault="00AE0EF7" w:rsidP="00AE0EF7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444444"/>
                <w:kern w:val="36"/>
                <w:sz w:val="24"/>
                <w:szCs w:val="24"/>
              </w:rPr>
            </w:pPr>
            <w:r w:rsidRPr="00AE0EF7">
              <w:rPr>
                <w:rFonts w:ascii="Times New Roman" w:eastAsia="Times New Roman" w:hAnsi="Times New Roman" w:cs="Times New Roman"/>
                <w:bCs/>
                <w:noProof/>
                <w:color w:val="444444"/>
                <w:kern w:val="36"/>
                <w:sz w:val="24"/>
                <w:szCs w:val="24"/>
              </w:rPr>
              <w:drawing>
                <wp:inline distT="0" distB="0" distL="0" distR="0" wp14:anchorId="77F41FD5" wp14:editId="22EA485F">
                  <wp:extent cx="1466069" cy="653092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03" cy="66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60F62" w14:textId="580017CD" w:rsidR="00D50BB8" w:rsidRPr="00D50BB8" w:rsidRDefault="00D50BB8" w:rsidP="00D50B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gridSpan w:val="2"/>
          </w:tcPr>
          <w:p w14:paraId="4EC6C975" w14:textId="11CE81B8" w:rsidR="00D50BB8" w:rsidRPr="00D50BB8" w:rsidRDefault="00AE0EF7" w:rsidP="00D50BB8">
            <w:pPr>
              <w:rPr>
                <w:rFonts w:ascii="Times New Roman" w:hAnsi="Times New Roman" w:cs="Times New Roman"/>
              </w:rPr>
            </w:pPr>
            <w:r w:rsidRPr="00AE0E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531B87" wp14:editId="6BB6057A">
                  <wp:extent cx="935665" cy="8281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04" cy="8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14:paraId="19D7B37E" w14:textId="7A122BF4" w:rsidR="00D50BB8" w:rsidRPr="00060412" w:rsidRDefault="00D50BB8" w:rsidP="00D50BB8">
            <w:pPr>
              <w:rPr>
                <w:rFonts w:ascii="Times New Roman" w:hAnsi="Times New Roman" w:cs="Times New Roman"/>
              </w:rPr>
            </w:pPr>
            <w:r w:rsidRPr="00D50BB8">
              <w:rPr>
                <w:rFonts w:ascii="Times New Roman" w:hAnsi="Times New Roman" w:cs="Times New Roman"/>
              </w:rPr>
              <w:t xml:space="preserve">Поручень для раковини </w:t>
            </w:r>
            <w:proofErr w:type="spellStart"/>
            <w:r w:rsidRPr="00D50BB8">
              <w:rPr>
                <w:rFonts w:ascii="Times New Roman" w:hAnsi="Times New Roman" w:cs="Times New Roman"/>
              </w:rPr>
              <w:t>підлогово</w:t>
            </w:r>
            <w:proofErr w:type="spellEnd"/>
            <w:r w:rsidRPr="00D50BB8">
              <w:rPr>
                <w:rFonts w:ascii="Times New Roman" w:hAnsi="Times New Roman" w:cs="Times New Roman"/>
              </w:rPr>
              <w:t xml:space="preserve">-настінний для людей з інвалідністю, </w:t>
            </w:r>
            <w:r w:rsidR="00AE0EF7">
              <w:rPr>
                <w:rFonts w:ascii="Times New Roman" w:hAnsi="Times New Roman" w:cs="Times New Roman"/>
              </w:rPr>
              <w:t xml:space="preserve">(2 опори) </w:t>
            </w:r>
            <w:r w:rsidRPr="00D50BB8">
              <w:rPr>
                <w:rFonts w:ascii="Times New Roman" w:hAnsi="Times New Roman" w:cs="Times New Roman"/>
              </w:rPr>
              <w:t>нержавіюча сталь, розмір 700х750 мм, D труби 25 мм</w:t>
            </w:r>
          </w:p>
        </w:tc>
      </w:tr>
      <w:tr w:rsidR="00D50BB8" w:rsidRPr="00060412" w14:paraId="449CBE74" w14:textId="77777777" w:rsidTr="00470A5D">
        <w:trPr>
          <w:trHeight w:val="945"/>
        </w:trPr>
        <w:tc>
          <w:tcPr>
            <w:tcW w:w="441" w:type="dxa"/>
            <w:noWrap/>
            <w:hideMark/>
          </w:tcPr>
          <w:p w14:paraId="111FF692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3406" w:type="dxa"/>
            <w:hideMark/>
          </w:tcPr>
          <w:p w14:paraId="1242FF1B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дитячого умивальника в санвузол в комплекті зі змішувачем</w:t>
            </w:r>
          </w:p>
        </w:tc>
        <w:tc>
          <w:tcPr>
            <w:tcW w:w="857" w:type="dxa"/>
            <w:noWrap/>
            <w:hideMark/>
          </w:tcPr>
          <w:p w14:paraId="2F416DE6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proofErr w:type="spellStart"/>
            <w:r w:rsidRPr="00060412">
              <w:rPr>
                <w:rFonts w:ascii="Times New Roman" w:hAnsi="Times New Roman" w:cs="Times New Roman"/>
              </w:rPr>
              <w:t>компл</w:t>
            </w:r>
            <w:proofErr w:type="spellEnd"/>
          </w:p>
        </w:tc>
        <w:tc>
          <w:tcPr>
            <w:tcW w:w="1182" w:type="dxa"/>
            <w:noWrap/>
            <w:hideMark/>
          </w:tcPr>
          <w:p w14:paraId="7C21E824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02" w:type="dxa"/>
            <w:gridSpan w:val="4"/>
            <w:hideMark/>
          </w:tcPr>
          <w:p w14:paraId="3BD3BA3E" w14:textId="77777777" w:rsidR="001E7EC6" w:rsidRPr="00060412" w:rsidRDefault="001E7EC6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Раковина для підлоги з п'єдесталом дитяча </w:t>
            </w:r>
            <w:proofErr w:type="spellStart"/>
            <w:r w:rsidRPr="00060412">
              <w:rPr>
                <w:rFonts w:ascii="Times New Roman" w:hAnsi="Times New Roman" w:cs="Times New Roman"/>
              </w:rPr>
              <w:t>Qtap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Baby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375x305x520 </w:t>
            </w:r>
            <w:proofErr w:type="spellStart"/>
            <w:r w:rsidRPr="00060412">
              <w:rPr>
                <w:rFonts w:ascii="Times New Roman" w:hAnsi="Times New Roman" w:cs="Times New Roman"/>
              </w:rPr>
              <w:t>White</w:t>
            </w:r>
            <w:proofErr w:type="spellEnd"/>
          </w:p>
        </w:tc>
      </w:tr>
      <w:tr w:rsidR="00AE0EF7" w:rsidRPr="00060412" w14:paraId="3EFDDF14" w14:textId="77777777" w:rsidTr="00470A5D">
        <w:trPr>
          <w:trHeight w:val="945"/>
        </w:trPr>
        <w:tc>
          <w:tcPr>
            <w:tcW w:w="441" w:type="dxa"/>
            <w:noWrap/>
            <w:hideMark/>
          </w:tcPr>
          <w:p w14:paraId="4C43517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06" w:type="dxa"/>
            <w:hideMark/>
          </w:tcPr>
          <w:p w14:paraId="4D9A111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Монтаж дзеркала </w:t>
            </w:r>
          </w:p>
        </w:tc>
        <w:tc>
          <w:tcPr>
            <w:tcW w:w="857" w:type="dxa"/>
            <w:noWrap/>
            <w:hideMark/>
          </w:tcPr>
          <w:p w14:paraId="2A8E495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2F9F777A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5" w:type="dxa"/>
            <w:hideMark/>
          </w:tcPr>
          <w:p w14:paraId="13B74F0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над стандартним та дитячим умивальниками</w:t>
            </w:r>
          </w:p>
        </w:tc>
        <w:tc>
          <w:tcPr>
            <w:tcW w:w="2874" w:type="dxa"/>
            <w:hideMark/>
          </w:tcPr>
          <w:p w14:paraId="7A5E780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Дзеркало настінне Арт-Сервіс ЭЗ-00925</w:t>
            </w:r>
          </w:p>
        </w:tc>
        <w:tc>
          <w:tcPr>
            <w:tcW w:w="3033" w:type="dxa"/>
            <w:gridSpan w:val="2"/>
            <w:hideMark/>
          </w:tcPr>
          <w:p w14:paraId="152EC9B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D50BB8" w:rsidRPr="00060412" w14:paraId="353433D8" w14:textId="77777777" w:rsidTr="00470A5D">
        <w:trPr>
          <w:trHeight w:val="470"/>
        </w:trPr>
        <w:tc>
          <w:tcPr>
            <w:tcW w:w="441" w:type="dxa"/>
            <w:noWrap/>
            <w:hideMark/>
          </w:tcPr>
          <w:p w14:paraId="2C63DB6F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06" w:type="dxa"/>
            <w:hideMark/>
          </w:tcPr>
          <w:p w14:paraId="0DE5EAA6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умивальників в комплекті зі змішувачем з тумбою</w:t>
            </w:r>
          </w:p>
        </w:tc>
        <w:tc>
          <w:tcPr>
            <w:tcW w:w="857" w:type="dxa"/>
            <w:noWrap/>
            <w:hideMark/>
          </w:tcPr>
          <w:p w14:paraId="4867940F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48A7CE4D" w14:textId="280FC335" w:rsidR="007A508B" w:rsidRPr="0032109A" w:rsidRDefault="0032109A" w:rsidP="001E7EC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bookmarkStart w:id="0" w:name="_GoBack"/>
            <w:bookmarkEnd w:id="0"/>
          </w:p>
        </w:tc>
        <w:tc>
          <w:tcPr>
            <w:tcW w:w="9502" w:type="dxa"/>
            <w:gridSpan w:val="4"/>
            <w:hideMark/>
          </w:tcPr>
          <w:p w14:paraId="68A24B6B" w14:textId="77777777" w:rsidR="007A508B" w:rsidRPr="00060412" w:rsidRDefault="007A508B" w:rsidP="007A508B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 Тумба підлогова </w:t>
            </w:r>
            <w:proofErr w:type="spellStart"/>
            <w:r w:rsidRPr="00060412">
              <w:rPr>
                <w:rFonts w:ascii="Times New Roman" w:hAnsi="Times New Roman" w:cs="Times New Roman"/>
              </w:rPr>
              <w:t>Aquarius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Fine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Артеко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50 з умивальником 50 см Графіт/Білий мат</w:t>
            </w:r>
          </w:p>
        </w:tc>
      </w:tr>
      <w:tr w:rsidR="00D50BB8" w:rsidRPr="00060412" w14:paraId="1E79D866" w14:textId="77777777" w:rsidTr="00470A5D">
        <w:trPr>
          <w:trHeight w:val="672"/>
        </w:trPr>
        <w:tc>
          <w:tcPr>
            <w:tcW w:w="441" w:type="dxa"/>
            <w:noWrap/>
            <w:hideMark/>
          </w:tcPr>
          <w:p w14:paraId="2EB5B57E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06" w:type="dxa"/>
            <w:hideMark/>
          </w:tcPr>
          <w:p w14:paraId="0C007C51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пожежної сигналізації  в комплекті</w:t>
            </w:r>
          </w:p>
        </w:tc>
        <w:tc>
          <w:tcPr>
            <w:tcW w:w="857" w:type="dxa"/>
            <w:noWrap/>
            <w:hideMark/>
          </w:tcPr>
          <w:p w14:paraId="09ADE53A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6F3FA594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502" w:type="dxa"/>
            <w:gridSpan w:val="4"/>
            <w:hideMark/>
          </w:tcPr>
          <w:p w14:paraId="77C011DA" w14:textId="77777777" w:rsidR="007A508B" w:rsidRPr="00060412" w:rsidRDefault="007A508B" w:rsidP="007A508B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Комплект пожежної сигналізації ОФІС-мінімальний на базі ППКП Артон-4П</w:t>
            </w:r>
          </w:p>
        </w:tc>
      </w:tr>
      <w:tr w:rsidR="00D50BB8" w:rsidRPr="00060412" w14:paraId="22F04D1D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436F92CD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06" w:type="dxa"/>
            <w:hideMark/>
          </w:tcPr>
          <w:p w14:paraId="2A5FA2D5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Встановлення датчиків СО2</w:t>
            </w:r>
          </w:p>
        </w:tc>
        <w:tc>
          <w:tcPr>
            <w:tcW w:w="857" w:type="dxa"/>
            <w:noWrap/>
            <w:hideMark/>
          </w:tcPr>
          <w:p w14:paraId="31F68F7C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5AEB542C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02" w:type="dxa"/>
            <w:gridSpan w:val="4"/>
            <w:hideMark/>
          </w:tcPr>
          <w:p w14:paraId="11090ACE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 Датчик сигналізатор газу PG-L28A-CO2 (чадний газ - CO2) </w:t>
            </w:r>
            <w:proofErr w:type="spellStart"/>
            <w:r w:rsidRPr="00060412">
              <w:rPr>
                <w:rFonts w:ascii="Times New Roman" w:hAnsi="Times New Roman" w:cs="Times New Roman"/>
              </w:rPr>
              <w:t>Black</w:t>
            </w:r>
            <w:proofErr w:type="spellEnd"/>
          </w:p>
        </w:tc>
      </w:tr>
      <w:tr w:rsidR="00D50BB8" w:rsidRPr="00060412" w14:paraId="512D972F" w14:textId="77777777" w:rsidTr="00470A5D">
        <w:trPr>
          <w:trHeight w:val="630"/>
        </w:trPr>
        <w:tc>
          <w:tcPr>
            <w:tcW w:w="441" w:type="dxa"/>
            <w:noWrap/>
            <w:hideMark/>
          </w:tcPr>
          <w:p w14:paraId="77CB27ED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06" w:type="dxa"/>
            <w:hideMark/>
          </w:tcPr>
          <w:p w14:paraId="47C7997F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Монтаж тримача для туалетного паперу в санвузлі</w:t>
            </w:r>
          </w:p>
        </w:tc>
        <w:tc>
          <w:tcPr>
            <w:tcW w:w="857" w:type="dxa"/>
            <w:noWrap/>
            <w:hideMark/>
          </w:tcPr>
          <w:p w14:paraId="4F587447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0F71AB27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02" w:type="dxa"/>
            <w:gridSpan w:val="4"/>
            <w:hideMark/>
          </w:tcPr>
          <w:p w14:paraId="16BFA51A" w14:textId="77777777" w:rsidR="007A508B" w:rsidRPr="00060412" w:rsidRDefault="007A508B" w:rsidP="007A508B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  <w:proofErr w:type="spellStart"/>
            <w:r w:rsidRPr="00060412">
              <w:rPr>
                <w:rFonts w:ascii="Times New Roman" w:hAnsi="Times New Roman" w:cs="Times New Roman"/>
              </w:rPr>
              <w:t>Диспенсер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туалетного паперу </w:t>
            </w:r>
            <w:proofErr w:type="spellStart"/>
            <w:r w:rsidRPr="00060412">
              <w:rPr>
                <w:rFonts w:ascii="Times New Roman" w:hAnsi="Times New Roman" w:cs="Times New Roman"/>
              </w:rPr>
              <w:t>Rixo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0412">
              <w:rPr>
                <w:rFonts w:ascii="Times New Roman" w:hAnsi="Times New Roman" w:cs="Times New Roman"/>
              </w:rPr>
              <w:t>Bello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P247W</w:t>
            </w:r>
          </w:p>
        </w:tc>
      </w:tr>
      <w:tr w:rsidR="00D50BB8" w:rsidRPr="00060412" w14:paraId="58908585" w14:textId="77777777" w:rsidTr="00470A5D">
        <w:trPr>
          <w:trHeight w:val="497"/>
        </w:trPr>
        <w:tc>
          <w:tcPr>
            <w:tcW w:w="441" w:type="dxa"/>
            <w:noWrap/>
            <w:hideMark/>
          </w:tcPr>
          <w:p w14:paraId="5D0DBD84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06" w:type="dxa"/>
            <w:hideMark/>
          </w:tcPr>
          <w:p w14:paraId="732C49D1" w14:textId="3D8B3A61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Монтаж тримача для паперових </w:t>
            </w:r>
            <w:r w:rsidR="00B626DB">
              <w:rPr>
                <w:rFonts w:ascii="Times New Roman" w:hAnsi="Times New Roman" w:cs="Times New Roman"/>
              </w:rPr>
              <w:t>рушників</w:t>
            </w:r>
          </w:p>
        </w:tc>
        <w:tc>
          <w:tcPr>
            <w:tcW w:w="857" w:type="dxa"/>
            <w:noWrap/>
            <w:hideMark/>
          </w:tcPr>
          <w:p w14:paraId="0518C11A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182" w:type="dxa"/>
            <w:noWrap/>
            <w:hideMark/>
          </w:tcPr>
          <w:p w14:paraId="21B4C4C2" w14:textId="77777777" w:rsidR="007A508B" w:rsidRPr="00060412" w:rsidRDefault="007A508B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02" w:type="dxa"/>
            <w:gridSpan w:val="4"/>
            <w:hideMark/>
          </w:tcPr>
          <w:p w14:paraId="2EED16CD" w14:textId="77777777" w:rsidR="007A508B" w:rsidRPr="00060412" w:rsidRDefault="007A508B" w:rsidP="007A508B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  <w:proofErr w:type="spellStart"/>
            <w:r w:rsidRPr="00060412">
              <w:rPr>
                <w:rFonts w:ascii="Times New Roman" w:hAnsi="Times New Roman" w:cs="Times New Roman"/>
              </w:rPr>
              <w:t>Диспенсер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для паперових рушників </w:t>
            </w:r>
            <w:proofErr w:type="spellStart"/>
            <w:r w:rsidRPr="00060412">
              <w:rPr>
                <w:rFonts w:ascii="Times New Roman" w:hAnsi="Times New Roman" w:cs="Times New Roman"/>
              </w:rPr>
              <w:t>Vialli</w:t>
            </w:r>
            <w:proofErr w:type="spellEnd"/>
            <w:r w:rsidRPr="00060412">
              <w:rPr>
                <w:rFonts w:ascii="Times New Roman" w:hAnsi="Times New Roman" w:cs="Times New Roman"/>
              </w:rPr>
              <w:t xml:space="preserve"> K4 C/V складка Білий (04123)</w:t>
            </w:r>
          </w:p>
        </w:tc>
      </w:tr>
      <w:tr w:rsidR="00060412" w:rsidRPr="00060412" w14:paraId="79836F0A" w14:textId="77777777" w:rsidTr="00470A5D">
        <w:trPr>
          <w:trHeight w:val="354"/>
        </w:trPr>
        <w:tc>
          <w:tcPr>
            <w:tcW w:w="441" w:type="dxa"/>
            <w:noWrap/>
            <w:hideMark/>
          </w:tcPr>
          <w:p w14:paraId="3B5F315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914" w:type="dxa"/>
            <w:gridSpan w:val="5"/>
            <w:hideMark/>
          </w:tcPr>
          <w:p w14:paraId="4DF55B6E" w14:textId="77777777" w:rsidR="00060412" w:rsidRPr="00060412" w:rsidRDefault="00060412" w:rsidP="001E7EC6">
            <w:pPr>
              <w:rPr>
                <w:rFonts w:ascii="Times New Roman" w:hAnsi="Times New Roman" w:cs="Times New Roman"/>
                <w:b/>
                <w:bCs/>
              </w:rPr>
            </w:pPr>
            <w:r w:rsidRPr="00060412">
              <w:rPr>
                <w:rFonts w:ascii="Times New Roman" w:hAnsi="Times New Roman" w:cs="Times New Roman"/>
                <w:b/>
                <w:bCs/>
              </w:rPr>
              <w:t>Подвір'я (пандус, сходи)</w:t>
            </w:r>
          </w:p>
        </w:tc>
        <w:tc>
          <w:tcPr>
            <w:tcW w:w="3033" w:type="dxa"/>
            <w:gridSpan w:val="2"/>
            <w:noWrap/>
            <w:hideMark/>
          </w:tcPr>
          <w:p w14:paraId="58C16FF7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10"/>
            </w:tblGrid>
            <w:tr w:rsidR="00060412" w:rsidRPr="00060412" w14:paraId="3206AC8A" w14:textId="77777777">
              <w:trPr>
                <w:trHeight w:val="31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F12AE1" w14:textId="77777777" w:rsidR="00060412" w:rsidRPr="00060412" w:rsidRDefault="00060412" w:rsidP="001E7EC6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060412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</w:tr>
          </w:tbl>
          <w:p w14:paraId="451609D1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</w:tc>
      </w:tr>
      <w:tr w:rsidR="00AE0EF7" w:rsidRPr="00060412" w14:paraId="7BBA2A7E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4247C3DA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6" w:type="dxa"/>
            <w:hideMark/>
          </w:tcPr>
          <w:p w14:paraId="5631475A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Ремонт сходів - центральний вхід</w:t>
            </w:r>
          </w:p>
        </w:tc>
        <w:tc>
          <w:tcPr>
            <w:tcW w:w="857" w:type="dxa"/>
            <w:noWrap/>
            <w:hideMark/>
          </w:tcPr>
          <w:p w14:paraId="3B8B3AA3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2" w:type="dxa"/>
            <w:noWrap/>
            <w:hideMark/>
          </w:tcPr>
          <w:p w14:paraId="67554B1D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595" w:type="dxa"/>
            <w:vMerge w:val="restart"/>
            <w:hideMark/>
          </w:tcPr>
          <w:p w14:paraId="705EA90A" w14:textId="3EDB78DA" w:rsidR="00B626DB" w:rsidRPr="00B626DB" w:rsidRDefault="00060412" w:rsidP="00B626DB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вирівнювання сходинок ремонтною сумішшю по існуючим сходинкам</w:t>
            </w:r>
            <w:r w:rsidR="00B626DB">
              <w:rPr>
                <w:rFonts w:ascii="Times New Roman" w:hAnsi="Times New Roman" w:cs="Times New Roman"/>
              </w:rPr>
              <w:t xml:space="preserve"> (</w:t>
            </w:r>
            <w:r w:rsidR="00B626DB" w:rsidRPr="00B626DB">
              <w:rPr>
                <w:rFonts w:ascii="Times New Roman" w:hAnsi="Times New Roman" w:cs="Times New Roman"/>
              </w:rPr>
              <w:t xml:space="preserve">CERESIT СN-83 </w:t>
            </w:r>
            <w:proofErr w:type="spellStart"/>
            <w:r w:rsidR="00B626DB" w:rsidRPr="00B626DB">
              <w:rPr>
                <w:rFonts w:ascii="Times New Roman" w:hAnsi="Times New Roman" w:cs="Times New Roman"/>
              </w:rPr>
              <w:t>Швидкотвердіюча</w:t>
            </w:r>
            <w:proofErr w:type="spellEnd"/>
            <w:r w:rsidR="00B626DB" w:rsidRPr="00B626DB">
              <w:rPr>
                <w:rFonts w:ascii="Times New Roman" w:hAnsi="Times New Roman" w:cs="Times New Roman"/>
              </w:rPr>
              <w:t xml:space="preserve"> суміш</w:t>
            </w:r>
            <w:r w:rsidR="00B626DB">
              <w:rPr>
                <w:rFonts w:ascii="Times New Roman" w:hAnsi="Times New Roman" w:cs="Times New Roman"/>
              </w:rPr>
              <w:t xml:space="preserve"> або аналог)</w:t>
            </w:r>
          </w:p>
          <w:p w14:paraId="4E2F97D0" w14:textId="2CB2E972" w:rsidR="00060412" w:rsidRPr="00060412" w:rsidRDefault="00B626DB" w:rsidP="001E7E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74" w:type="dxa"/>
            <w:vMerge w:val="restart"/>
            <w:hideMark/>
          </w:tcPr>
          <w:p w14:paraId="12DFDF3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Див Додаток 2. графічна частина</w:t>
            </w:r>
          </w:p>
        </w:tc>
        <w:tc>
          <w:tcPr>
            <w:tcW w:w="3033" w:type="dxa"/>
            <w:gridSpan w:val="2"/>
            <w:vMerge w:val="restart"/>
            <w:noWrap/>
            <w:hideMark/>
          </w:tcPr>
          <w:p w14:paraId="3182A329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  <w:noProof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34FB9C29" wp14:editId="33A2AC29">
                  <wp:simplePos x="0" y="0"/>
                  <wp:positionH relativeFrom="column">
                    <wp:posOffset>79185</wp:posOffset>
                  </wp:positionH>
                  <wp:positionV relativeFrom="paragraph">
                    <wp:posOffset>76560</wp:posOffset>
                  </wp:positionV>
                  <wp:extent cx="1181100" cy="885825"/>
                  <wp:effectExtent l="0" t="0" r="0" b="9525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412">
              <w:rPr>
                <w:rFonts w:ascii="Times New Roman" w:hAnsi="Times New Roman" w:cs="Times New Roman"/>
              </w:rPr>
              <w:t> </w:t>
            </w:r>
          </w:p>
        </w:tc>
      </w:tr>
      <w:tr w:rsidR="00AE0EF7" w:rsidRPr="00060412" w14:paraId="076D69DC" w14:textId="77777777" w:rsidTr="00470A5D">
        <w:trPr>
          <w:trHeight w:val="315"/>
        </w:trPr>
        <w:tc>
          <w:tcPr>
            <w:tcW w:w="441" w:type="dxa"/>
            <w:noWrap/>
            <w:hideMark/>
          </w:tcPr>
          <w:p w14:paraId="2FFD125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6" w:type="dxa"/>
            <w:hideMark/>
          </w:tcPr>
          <w:p w14:paraId="1AB67DE3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 xml:space="preserve">Ремонт сходів - </w:t>
            </w:r>
            <w:proofErr w:type="spellStart"/>
            <w:r w:rsidRPr="00060412">
              <w:rPr>
                <w:rFonts w:ascii="Times New Roman" w:hAnsi="Times New Roman" w:cs="Times New Roman"/>
              </w:rPr>
              <w:t>пож</w:t>
            </w:r>
            <w:proofErr w:type="spellEnd"/>
            <w:r w:rsidRPr="00060412">
              <w:rPr>
                <w:rFonts w:ascii="Times New Roman" w:hAnsi="Times New Roman" w:cs="Times New Roman"/>
              </w:rPr>
              <w:t>. входи</w:t>
            </w:r>
          </w:p>
        </w:tc>
        <w:tc>
          <w:tcPr>
            <w:tcW w:w="857" w:type="dxa"/>
            <w:noWrap/>
            <w:hideMark/>
          </w:tcPr>
          <w:p w14:paraId="660829DB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2" w:type="dxa"/>
            <w:noWrap/>
            <w:hideMark/>
          </w:tcPr>
          <w:p w14:paraId="623A9FD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595" w:type="dxa"/>
            <w:vMerge/>
            <w:hideMark/>
          </w:tcPr>
          <w:p w14:paraId="7E12901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74" w:type="dxa"/>
            <w:vMerge/>
            <w:hideMark/>
          </w:tcPr>
          <w:p w14:paraId="292E7070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3" w:type="dxa"/>
            <w:gridSpan w:val="2"/>
            <w:vMerge/>
            <w:hideMark/>
          </w:tcPr>
          <w:p w14:paraId="759C476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</w:tc>
      </w:tr>
      <w:tr w:rsidR="00AE0EF7" w:rsidRPr="00060412" w14:paraId="478CEC14" w14:textId="77777777" w:rsidTr="00470A5D">
        <w:trPr>
          <w:trHeight w:val="945"/>
        </w:trPr>
        <w:tc>
          <w:tcPr>
            <w:tcW w:w="441" w:type="dxa"/>
            <w:noWrap/>
            <w:hideMark/>
          </w:tcPr>
          <w:p w14:paraId="0B82CC3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6" w:type="dxa"/>
            <w:hideMark/>
          </w:tcPr>
          <w:p w14:paraId="33E0B1F8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Улаштування пандусу для маломобільних груп населення на головному вході</w:t>
            </w:r>
          </w:p>
        </w:tc>
        <w:tc>
          <w:tcPr>
            <w:tcW w:w="857" w:type="dxa"/>
            <w:noWrap/>
            <w:hideMark/>
          </w:tcPr>
          <w:p w14:paraId="4E185115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proofErr w:type="spellStart"/>
            <w:r w:rsidRPr="00060412">
              <w:rPr>
                <w:rFonts w:ascii="Times New Roman" w:hAnsi="Times New Roman" w:cs="Times New Roman"/>
              </w:rPr>
              <w:t>компл</w:t>
            </w:r>
            <w:proofErr w:type="spellEnd"/>
          </w:p>
        </w:tc>
        <w:tc>
          <w:tcPr>
            <w:tcW w:w="1182" w:type="dxa"/>
            <w:noWrap/>
            <w:hideMark/>
          </w:tcPr>
          <w:p w14:paraId="15EB723E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5" w:type="dxa"/>
            <w:hideMark/>
          </w:tcPr>
          <w:p w14:paraId="048A5F50" w14:textId="77777777" w:rsidR="00060412" w:rsidRPr="00060412" w:rsidRDefault="0032109A" w:rsidP="001E7EC6">
            <w:pPr>
              <w:rPr>
                <w:rFonts w:ascii="Times New Roman" w:hAnsi="Times New Roman" w:cs="Times New Roman"/>
                <w:u w:val="single"/>
              </w:rPr>
            </w:pPr>
            <w:hyperlink r:id="rId12" w:history="1">
              <w:r w:rsidR="00060412" w:rsidRPr="00060412">
                <w:rPr>
                  <w:rStyle w:val="a3"/>
                  <w:rFonts w:ascii="Times New Roman" w:hAnsi="Times New Roman" w:cs="Times New Roman"/>
                </w:rPr>
                <w:t>https://ukr-metall.com.ua/ua/p1027893499-statsionarnyj-pandus-dlya.html</w:t>
              </w:r>
            </w:hyperlink>
          </w:p>
        </w:tc>
        <w:tc>
          <w:tcPr>
            <w:tcW w:w="2874" w:type="dxa"/>
            <w:vMerge/>
            <w:hideMark/>
          </w:tcPr>
          <w:p w14:paraId="4B7728A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3" w:type="dxa"/>
            <w:gridSpan w:val="2"/>
            <w:vMerge/>
            <w:hideMark/>
          </w:tcPr>
          <w:p w14:paraId="3560398F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</w:tc>
      </w:tr>
      <w:tr w:rsidR="00D50BB8" w:rsidRPr="00060412" w14:paraId="21AA67B4" w14:textId="77777777" w:rsidTr="00FB7EDE">
        <w:trPr>
          <w:trHeight w:val="1035"/>
        </w:trPr>
        <w:tc>
          <w:tcPr>
            <w:tcW w:w="441" w:type="dxa"/>
            <w:noWrap/>
            <w:hideMark/>
          </w:tcPr>
          <w:p w14:paraId="04499FE6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6" w:type="dxa"/>
            <w:hideMark/>
          </w:tcPr>
          <w:p w14:paraId="1787EBDC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Виготовлення та монтаж огорожі металевої з труби 50х50 Н=1200 мм</w:t>
            </w:r>
            <w:r w:rsidRPr="00060412">
              <w:rPr>
                <w:rFonts w:ascii="Times New Roman" w:hAnsi="Times New Roman" w:cs="Times New Roman"/>
              </w:rPr>
              <w:br/>
            </w:r>
            <w:r w:rsidRPr="00060412">
              <w:rPr>
                <w:rFonts w:ascii="Times New Roman" w:hAnsi="Times New Roman" w:cs="Times New Roman"/>
              </w:rPr>
              <w:br/>
            </w:r>
            <w:r w:rsidRPr="000604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857" w:type="dxa"/>
            <w:noWrap/>
            <w:hideMark/>
          </w:tcPr>
          <w:p w14:paraId="54701E54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proofErr w:type="spellStart"/>
            <w:r w:rsidRPr="00060412">
              <w:rPr>
                <w:rFonts w:ascii="Times New Roman" w:hAnsi="Times New Roman" w:cs="Times New Roman"/>
              </w:rPr>
              <w:t>мп</w:t>
            </w:r>
            <w:proofErr w:type="spellEnd"/>
          </w:p>
        </w:tc>
        <w:tc>
          <w:tcPr>
            <w:tcW w:w="1182" w:type="dxa"/>
            <w:noWrap/>
            <w:hideMark/>
          </w:tcPr>
          <w:p w14:paraId="6C485A53" w14:textId="77777777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595" w:type="dxa"/>
            <w:noWrap/>
            <w:hideMark/>
          </w:tcPr>
          <w:p w14:paraId="2EBE0BE1" w14:textId="66AFAB86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07" w:type="dxa"/>
            <w:gridSpan w:val="3"/>
            <w:noWrap/>
            <w:hideMark/>
          </w:tcPr>
          <w:p w14:paraId="4BDA759A" w14:textId="5F805121" w:rsidR="00060412" w:rsidRPr="00060412" w:rsidRDefault="00FB7EDE" w:rsidP="001E7EC6">
            <w:pPr>
              <w:rPr>
                <w:rFonts w:ascii="Times New Roman" w:hAnsi="Times New Roman" w:cs="Times New Roman"/>
              </w:rPr>
            </w:pPr>
            <w:r w:rsidRPr="00060412">
              <w:rPr>
                <w:rFonts w:ascii="Times New Roman" w:hAnsi="Times New Roman" w:cs="Times New Roman"/>
                <w:noProof/>
                <w:lang w:val="ru-RU"/>
              </w:rPr>
              <w:drawing>
                <wp:anchor distT="0" distB="0" distL="114300" distR="114300" simplePos="0" relativeHeight="251680768" behindDoc="0" locked="0" layoutInCell="1" allowOverlap="1" wp14:anchorId="76362C5D" wp14:editId="3A11A52C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20024</wp:posOffset>
                  </wp:positionV>
                  <wp:extent cx="1935126" cy="776177"/>
                  <wp:effectExtent l="0" t="0" r="8255" b="5080"/>
                  <wp:wrapNone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126" cy="7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106AF" w14:textId="1958B179" w:rsidR="00060412" w:rsidRPr="00060412" w:rsidRDefault="00060412" w:rsidP="001E7EC6">
            <w:pPr>
              <w:rPr>
                <w:rFonts w:ascii="Times New Roman" w:hAnsi="Times New Roman" w:cs="Times New Roman"/>
              </w:rPr>
            </w:pPr>
          </w:p>
        </w:tc>
      </w:tr>
    </w:tbl>
    <w:p w14:paraId="21592F19" w14:textId="32DBB246" w:rsidR="00C03A0A" w:rsidRPr="00B626DB" w:rsidRDefault="00C03A0A" w:rsidP="00C03A0A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*У </w:t>
      </w:r>
      <w:proofErr w:type="spellStart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разі</w:t>
      </w:r>
      <w:proofErr w:type="spellEnd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, </w:t>
      </w:r>
      <w:proofErr w:type="spellStart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якщо</w:t>
      </w:r>
      <w:proofErr w:type="spellEnd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 у </w:t>
      </w:r>
      <w:proofErr w:type="spellStart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Технічному</w:t>
      </w:r>
      <w:proofErr w:type="spellEnd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 </w:t>
      </w:r>
      <w:proofErr w:type="spellStart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завданні</w:t>
      </w:r>
      <w:proofErr w:type="spellEnd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 </w:t>
      </w:r>
      <w:proofErr w:type="spellStart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міститься</w:t>
      </w:r>
      <w:proofErr w:type="spellEnd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 </w:t>
      </w:r>
      <w:proofErr w:type="spellStart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посилання</w:t>
      </w:r>
      <w:proofErr w:type="spellEnd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 </w:t>
      </w:r>
      <w:r w:rsidRPr="00B626DB">
        <w:rPr>
          <w:rFonts w:ascii="Times New Roman" w:hAnsi="Times New Roman" w:cs="Times New Roman"/>
          <w:i/>
          <w:color w:val="000000"/>
          <w:sz w:val="20"/>
        </w:rPr>
        <w:t xml:space="preserve">лише на один бренд (виробника, торгову марку тощо) для матеріалів, які необхідні для виконання робіт </w:t>
      </w:r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− </w:t>
      </w:r>
      <w:proofErr w:type="spellStart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читати</w:t>
      </w:r>
      <w:proofErr w:type="spellEnd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 "</w:t>
      </w:r>
      <w:proofErr w:type="spellStart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або</w:t>
      </w:r>
      <w:proofErr w:type="spellEnd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 </w:t>
      </w:r>
      <w:proofErr w:type="spellStart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еквівалент</w:t>
      </w:r>
      <w:proofErr w:type="spellEnd"/>
      <w:r w:rsidRPr="00B626DB">
        <w:rPr>
          <w:rFonts w:ascii="Times New Roman" w:hAnsi="Times New Roman" w:cs="Times New Roman"/>
          <w:i/>
          <w:color w:val="000000"/>
          <w:sz w:val="20"/>
          <w:lang w:val="ru-RU"/>
        </w:rPr>
        <w:t>"</w:t>
      </w:r>
      <w:r w:rsidRPr="00B626DB">
        <w:rPr>
          <w:rFonts w:ascii="Times New Roman" w:hAnsi="Times New Roman" w:cs="Times New Roman"/>
          <w:i/>
          <w:color w:val="000000"/>
          <w:sz w:val="20"/>
        </w:rPr>
        <w:t>. Якщо у Технічному завданні вказано не менше трьох брендів (виробників, торгових марок тощо) для матеріалів, які необхідні для виконання робіт, Учасник у своїй пропозиції може запропонувати продукцію лише одного із вказаних брендів, пропозиції із іншими варіантами будуть відхилені.</w:t>
      </w:r>
    </w:p>
    <w:p w14:paraId="7570893A" w14:textId="23A080F7" w:rsidR="00F47096" w:rsidRPr="00B626DB" w:rsidRDefault="00B626DB">
      <w:pPr>
        <w:rPr>
          <w:rFonts w:ascii="Times New Roman" w:hAnsi="Times New Roman" w:cs="Times New Roman"/>
          <w:i/>
        </w:rPr>
      </w:pPr>
      <w:r w:rsidRPr="00B626DB">
        <w:rPr>
          <w:rFonts w:ascii="Times New Roman" w:hAnsi="Times New Roman" w:cs="Times New Roman"/>
          <w:i/>
        </w:rPr>
        <w:t>** Додаткові матеріали, що необхідні для монтажу обладнання, визначаються підрядником самостійно.</w:t>
      </w:r>
      <w:r w:rsidRPr="00B626DB">
        <w:rPr>
          <w:noProof/>
        </w:rPr>
        <w:t xml:space="preserve"> </w:t>
      </w:r>
    </w:p>
    <w:p w14:paraId="794D6A48" w14:textId="48CF3A0B" w:rsidR="00060412" w:rsidRDefault="00E97836">
      <w:r>
        <w:rPr>
          <w:rFonts w:ascii="Times New Roman" w:hAnsi="Times New Roman" w:cs="Times New Roman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28B77" wp14:editId="41006134">
                <wp:simplePos x="0" y="0"/>
                <wp:positionH relativeFrom="column">
                  <wp:posOffset>2050012</wp:posOffset>
                </wp:positionH>
                <wp:positionV relativeFrom="paragraph">
                  <wp:posOffset>4872858</wp:posOffset>
                </wp:positionV>
                <wp:extent cx="2073244" cy="316871"/>
                <wp:effectExtent l="0" t="0" r="3810" b="6985"/>
                <wp:wrapNone/>
                <wp:docPr id="25" name="Прямокут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44" cy="3168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2C380" w14:textId="7BC89BEF" w:rsidR="00E97836" w:rsidRPr="00E97836" w:rsidRDefault="00E97836" w:rsidP="00E97836">
                            <w:pPr>
                              <w:jc w:val="center"/>
                              <w:rPr>
                                <w:color w:val="0D0D0D" w:themeColor="text1" w:themeTint="F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7836">
                              <w:rPr>
                                <w:color w:val="0D0D0D" w:themeColor="text1" w:themeTint="F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Лінійні розміри вказано в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28B77" id="Прямокутник 25" o:spid="_x0000_s1027" style="position:absolute;margin-left:161.4pt;margin-top:383.7pt;width:163.25pt;height:24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" fillcolor="white [3212]" stroked="f" strokeweight="1pt">
                <v:textbox>
                  <w:txbxContent>
                    <w:p w14:paraId="1DA2C380" w14:textId="7BC89BEF" w:rsidR="00E97836" w:rsidRPr="00E97836" w:rsidRDefault="00E97836" w:rsidP="00E97836">
                      <w:pPr>
                        <w:jc w:val="center"/>
                        <w:rPr>
                          <w:color w:val="0D0D0D" w:themeColor="text1" w:themeTint="F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7836">
                        <w:rPr>
                          <w:color w:val="0D0D0D" w:themeColor="text1" w:themeTint="F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Лінійні розміри вказано в см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0F508F" wp14:editId="7B8C3AB8">
                <wp:simplePos x="0" y="0"/>
                <wp:positionH relativeFrom="column">
                  <wp:posOffset>4806778</wp:posOffset>
                </wp:positionH>
                <wp:positionV relativeFrom="paragraph">
                  <wp:posOffset>2555260</wp:posOffset>
                </wp:positionV>
                <wp:extent cx="45719" cy="45719"/>
                <wp:effectExtent l="0" t="0" r="0" b="0"/>
                <wp:wrapNone/>
                <wp:docPr id="24" name="Прямокут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688D1" id="Прямокутник 24" o:spid="_x0000_s1026" style="position:absolute;margin-left:378.5pt;margin-top:201.2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" fillcolor="white [3212]" stroked="f" strokeweight="1pt"/>
            </w:pict>
          </mc:Fallback>
        </mc:AlternateContent>
      </w:r>
      <w:r w:rsidRPr="00B626DB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7456" behindDoc="0" locked="0" layoutInCell="1" allowOverlap="1" wp14:anchorId="59503E25" wp14:editId="254EB1FF">
            <wp:simplePos x="0" y="0"/>
            <wp:positionH relativeFrom="rightMargin">
              <wp:posOffset>-4765040</wp:posOffset>
            </wp:positionH>
            <wp:positionV relativeFrom="paragraph">
              <wp:posOffset>2383210</wp:posOffset>
            </wp:positionV>
            <wp:extent cx="119269" cy="11926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269" cy="11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59" behindDoc="0" locked="0" layoutInCell="1" allowOverlap="1" wp14:anchorId="355B6521" wp14:editId="737B2ACC">
            <wp:simplePos x="0" y="0"/>
            <wp:positionH relativeFrom="margin">
              <wp:align>center</wp:align>
            </wp:positionH>
            <wp:positionV relativeFrom="paragraph">
              <wp:posOffset>-1402080</wp:posOffset>
            </wp:positionV>
            <wp:extent cx="6755130" cy="9559290"/>
            <wp:effectExtent l="7620" t="0" r="0" b="0"/>
            <wp:wrapThrough wrapText="bothSides">
              <wp:wrapPolygon edited="0">
                <wp:start x="21576" y="-17"/>
                <wp:lineTo x="73" y="-17"/>
                <wp:lineTo x="73" y="21548"/>
                <wp:lineTo x="21576" y="21548"/>
                <wp:lineTo x="21576" y="-1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астів-Модель1_page-00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513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341DF" w14:textId="77777777" w:rsidR="00F47096" w:rsidRDefault="00F47096">
      <w:r>
        <w:rPr>
          <w:noProof/>
          <w:lang w:val="ru-RU" w:eastAsia="ru-RU"/>
        </w:rPr>
        <w:lastRenderedPageBreak/>
        <w:drawing>
          <wp:inline distT="0" distB="0" distL="0" distR="0" wp14:anchorId="4B278492" wp14:editId="4615B3F9">
            <wp:extent cx="7025693" cy="9943327"/>
            <wp:effectExtent l="825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астів-Модель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258" cy="995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5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10904"/>
      </w:tblGrid>
      <w:tr w:rsidR="00F47096" w14:paraId="1BF4270E" w14:textId="77777777" w:rsidTr="00F7191C">
        <w:tc>
          <w:tcPr>
            <w:tcW w:w="4751" w:type="dxa"/>
          </w:tcPr>
          <w:p w14:paraId="7432C945" w14:textId="77777777" w:rsidR="00F47096" w:rsidRDefault="00F47096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9A6369E" wp14:editId="088A191A">
                  <wp:extent cx="2879725" cy="215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sg472354150-2742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879" b="41883"/>
                          <a:stretch/>
                        </pic:blipFill>
                        <pic:spPr bwMode="auto">
                          <a:xfrm>
                            <a:off x="0" y="0"/>
                            <a:ext cx="288021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4" w:type="dxa"/>
          </w:tcPr>
          <w:p w14:paraId="5B606449" w14:textId="77777777" w:rsidR="00F47096" w:rsidRDefault="00F47096">
            <w:r>
              <w:rPr>
                <w:noProof/>
                <w:lang w:val="ru-RU" w:eastAsia="ru-RU"/>
              </w:rPr>
              <w:drawing>
                <wp:inline distT="0" distB="0" distL="0" distR="0" wp14:anchorId="34F1BBC9" wp14:editId="38BDD07B">
                  <wp:extent cx="1620103" cy="216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sg472354150-2742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4F3DCF1" wp14:editId="7A6FF6B8">
                  <wp:extent cx="1620103" cy="216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sg472354150-2743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7EB">
              <w:t xml:space="preserve"> </w:t>
            </w:r>
            <w:r w:rsidR="001A77EB">
              <w:rPr>
                <w:noProof/>
                <w:lang w:val="ru-RU" w:eastAsia="ru-RU"/>
              </w:rPr>
              <w:drawing>
                <wp:inline distT="0" distB="0" distL="0" distR="0" wp14:anchorId="3458E3A3" wp14:editId="5121A22E">
                  <wp:extent cx="1620103" cy="216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sg472354150-2744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7EB">
              <w:t xml:space="preserve">  </w:t>
            </w:r>
            <w:r w:rsidR="001A77EB">
              <w:rPr>
                <w:noProof/>
                <w:lang w:val="ru-RU" w:eastAsia="ru-RU"/>
              </w:rPr>
              <w:drawing>
                <wp:inline distT="0" distB="0" distL="0" distR="0" wp14:anchorId="1257A0DF" wp14:editId="46C33C8A">
                  <wp:extent cx="1620103" cy="216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sg472354150-2744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96" w14:paraId="6E120AEB" w14:textId="77777777" w:rsidTr="00F7191C">
        <w:tc>
          <w:tcPr>
            <w:tcW w:w="4751" w:type="dxa"/>
          </w:tcPr>
          <w:p w14:paraId="008AF219" w14:textId="77777777" w:rsidR="00F47096" w:rsidRDefault="00F47096">
            <w:r>
              <w:rPr>
                <w:noProof/>
                <w:lang w:val="ru-RU" w:eastAsia="ru-RU"/>
              </w:rPr>
              <w:drawing>
                <wp:inline distT="0" distB="0" distL="0" distR="0" wp14:anchorId="4AF65672" wp14:editId="675F24DC">
                  <wp:extent cx="2880069" cy="216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sg472354150-2742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4" w:type="dxa"/>
          </w:tcPr>
          <w:p w14:paraId="6D764A6C" w14:textId="77777777" w:rsidR="00F47096" w:rsidRDefault="00F47096">
            <w:r>
              <w:rPr>
                <w:noProof/>
                <w:lang w:val="ru-RU" w:eastAsia="ru-RU"/>
              </w:rPr>
              <w:drawing>
                <wp:inline distT="0" distB="0" distL="0" distR="0" wp14:anchorId="4815F6C5" wp14:editId="0DA8BE28">
                  <wp:extent cx="1620103" cy="216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sg472354150-2743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D93CF2A" wp14:editId="4A7F2E70">
                  <wp:extent cx="1620103" cy="216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sg472354150-2744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7EB">
              <w:t xml:space="preserve"> </w:t>
            </w:r>
            <w:r w:rsidR="001A77EB">
              <w:rPr>
                <w:noProof/>
                <w:lang w:val="ru-RU" w:eastAsia="ru-RU"/>
              </w:rPr>
              <w:drawing>
                <wp:inline distT="0" distB="0" distL="0" distR="0" wp14:anchorId="0C2550AA" wp14:editId="0E94324C">
                  <wp:extent cx="1620103" cy="216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sg472354150-2744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7EB">
              <w:t xml:space="preserve">  </w:t>
            </w:r>
            <w:r w:rsidR="001A77EB">
              <w:rPr>
                <w:noProof/>
                <w:lang w:val="ru-RU" w:eastAsia="ru-RU"/>
              </w:rPr>
              <w:drawing>
                <wp:inline distT="0" distB="0" distL="0" distR="0" wp14:anchorId="665A4B59" wp14:editId="310988F3">
                  <wp:extent cx="1620103" cy="216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sg472354150-2744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96" w14:paraId="70E6642D" w14:textId="77777777" w:rsidTr="00F7191C">
        <w:tc>
          <w:tcPr>
            <w:tcW w:w="4751" w:type="dxa"/>
          </w:tcPr>
          <w:p w14:paraId="4539BE26" w14:textId="77777777" w:rsidR="00F47096" w:rsidRDefault="001A77EB">
            <w:r>
              <w:rPr>
                <w:noProof/>
                <w:lang w:val="ru-RU" w:eastAsia="ru-RU"/>
              </w:rPr>
              <w:drawing>
                <wp:inline distT="0" distB="0" distL="0" distR="0" wp14:anchorId="55D7902B" wp14:editId="49C29CCF">
                  <wp:extent cx="2880069" cy="216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sg472354150-2744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4" w:type="dxa"/>
          </w:tcPr>
          <w:p w14:paraId="53409D7B" w14:textId="77777777" w:rsidR="00F47096" w:rsidRDefault="001A77EB">
            <w:r>
              <w:rPr>
                <w:noProof/>
                <w:lang w:val="ru-RU" w:eastAsia="ru-RU"/>
              </w:rPr>
              <w:drawing>
                <wp:inline distT="0" distB="0" distL="0" distR="0" wp14:anchorId="4A068D36" wp14:editId="78642C8D">
                  <wp:extent cx="1620103" cy="216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sg472354150-2742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60E188E" wp14:editId="55D0D8D3">
                  <wp:extent cx="1620103" cy="216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sg472354150-2743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81AFD4E" wp14:editId="4E746D54">
                  <wp:extent cx="1620103" cy="216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sg472354150-2743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393211B" wp14:editId="1E69F0BD">
                  <wp:extent cx="1596286" cy="2159144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sg472354150-27428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3" r="23220"/>
                          <a:stretch/>
                        </pic:blipFill>
                        <pic:spPr bwMode="auto">
                          <a:xfrm>
                            <a:off x="0" y="0"/>
                            <a:ext cx="159691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9E1326" w14:textId="77777777" w:rsidR="00F47096" w:rsidRDefault="00F47096" w:rsidP="00F7191C"/>
    <w:sectPr w:rsidR="00F47096" w:rsidSect="00F7191C">
      <w:pgSz w:w="16838" w:h="11906" w:orient="landscape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412"/>
    <w:rsid w:val="00037724"/>
    <w:rsid w:val="00060412"/>
    <w:rsid w:val="001A77EB"/>
    <w:rsid w:val="001D47D3"/>
    <w:rsid w:val="001E7EC6"/>
    <w:rsid w:val="00202E46"/>
    <w:rsid w:val="0032109A"/>
    <w:rsid w:val="00470A5D"/>
    <w:rsid w:val="007A508B"/>
    <w:rsid w:val="00973E51"/>
    <w:rsid w:val="00AE0EF7"/>
    <w:rsid w:val="00B572FD"/>
    <w:rsid w:val="00B626DB"/>
    <w:rsid w:val="00BA1FAC"/>
    <w:rsid w:val="00C03A0A"/>
    <w:rsid w:val="00D50BB8"/>
    <w:rsid w:val="00E47F70"/>
    <w:rsid w:val="00E97836"/>
    <w:rsid w:val="00EE5414"/>
    <w:rsid w:val="00F47096"/>
    <w:rsid w:val="00F7191C"/>
    <w:rsid w:val="00FB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84146"/>
  <w15:chartTrackingRefBased/>
  <w15:docId w15:val="{DBB6949A-AC1B-4827-88E5-367A116C1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0412"/>
    <w:rPr>
      <w:rFonts w:ascii="Calibri" w:eastAsia="Calibri" w:hAnsi="Calibri" w:cs="Calibri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B626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412"/>
    <w:rPr>
      <w:color w:val="0563C1"/>
      <w:u w:val="single"/>
    </w:rPr>
  </w:style>
  <w:style w:type="table" w:styleId="a4">
    <w:name w:val="Table Grid"/>
    <w:basedOn w:val="a1"/>
    <w:uiPriority w:val="39"/>
    <w:rsid w:val="00060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C03A0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03A0A"/>
    <w:pPr>
      <w:spacing w:line="240" w:lineRule="auto"/>
    </w:pPr>
    <w:rPr>
      <w:sz w:val="20"/>
      <w:szCs w:val="20"/>
    </w:rPr>
  </w:style>
  <w:style w:type="character" w:customStyle="1" w:styleId="a7">
    <w:name w:val="Текст примітки Знак"/>
    <w:basedOn w:val="a0"/>
    <w:link w:val="a6"/>
    <w:uiPriority w:val="99"/>
    <w:semiHidden/>
    <w:rsid w:val="00C03A0A"/>
    <w:rPr>
      <w:rFonts w:ascii="Calibri" w:eastAsia="Calibri" w:hAnsi="Calibri" w:cs="Calibri"/>
      <w:sz w:val="20"/>
      <w:szCs w:val="20"/>
      <w:lang w:val="uk-UA" w:eastAsia="uk-UA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03A0A"/>
    <w:rPr>
      <w:b/>
      <w:bCs/>
    </w:rPr>
  </w:style>
  <w:style w:type="character" w:customStyle="1" w:styleId="a9">
    <w:name w:val="Тема примітки Знак"/>
    <w:basedOn w:val="a7"/>
    <w:link w:val="a8"/>
    <w:uiPriority w:val="99"/>
    <w:semiHidden/>
    <w:rsid w:val="00C03A0A"/>
    <w:rPr>
      <w:rFonts w:ascii="Calibri" w:eastAsia="Calibri" w:hAnsi="Calibri" w:cs="Calibri"/>
      <w:b/>
      <w:bCs/>
      <w:sz w:val="20"/>
      <w:szCs w:val="20"/>
      <w:lang w:val="uk-UA" w:eastAsia="uk-UA"/>
    </w:rPr>
  </w:style>
  <w:style w:type="paragraph" w:styleId="aa">
    <w:name w:val="Balloon Text"/>
    <w:basedOn w:val="a"/>
    <w:link w:val="ab"/>
    <w:uiPriority w:val="99"/>
    <w:semiHidden/>
    <w:unhideWhenUsed/>
    <w:rsid w:val="00C03A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C03A0A"/>
    <w:rPr>
      <w:rFonts w:ascii="Segoe UI" w:eastAsia="Calibri" w:hAnsi="Segoe UI" w:cs="Segoe UI"/>
      <w:sz w:val="18"/>
      <w:szCs w:val="18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B626D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1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hyperlink" Target="https://ukr-metall.com.ua/ua/p1027893499-statsionarnyj-pandus-dlya.html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d2539e5-0d3e-4c28-93b6-bd90064ee06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CBF3100C34D4FAC7B9624082E542E" ma:contentTypeVersion="13" ma:contentTypeDescription="Create a new document." ma:contentTypeScope="" ma:versionID="e5ce2df11c3d6c2f9ab8929913603075">
  <xsd:schema xmlns:xsd="http://www.w3.org/2001/XMLSchema" xmlns:xs="http://www.w3.org/2001/XMLSchema" xmlns:p="http://schemas.microsoft.com/office/2006/metadata/properties" xmlns:ns3="2d2539e5-0d3e-4c28-93b6-bd90064ee069" xmlns:ns4="9255b21a-ed6f-4ea4-b9dd-5726b9a348a3" targetNamespace="http://schemas.microsoft.com/office/2006/metadata/properties" ma:root="true" ma:fieldsID="5008c20f3dc1aac5d558e32a21d90b11" ns3:_="" ns4:_="">
    <xsd:import namespace="2d2539e5-0d3e-4c28-93b6-bd90064ee069"/>
    <xsd:import namespace="9255b21a-ed6f-4ea4-b9dd-5726b9a348a3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539e5-0d3e-4c28-93b6-bd90064ee069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5b21a-ed6f-4ea4-b9dd-5726b9a348a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044DEB-92DD-48D3-AD4B-6755236EF4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CD8BF6-AA0D-4726-A65C-38C74260C539}">
  <ds:schemaRefs>
    <ds:schemaRef ds:uri="9255b21a-ed6f-4ea4-b9dd-5726b9a348a3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d2539e5-0d3e-4c28-93b6-bd90064ee06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614812D-28D6-4C82-B430-F40F69A74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2539e5-0d3e-4c28-93b6-bd90064ee069"/>
    <ds:schemaRef ds:uri="9255b21a-ed6f-4ea4-b9dd-5726b9a348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4055</Words>
  <Characters>2312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Yatsenko Nikita</cp:lastModifiedBy>
  <cp:revision>7</cp:revision>
  <dcterms:created xsi:type="dcterms:W3CDTF">2023-07-10T07:53:00Z</dcterms:created>
  <dcterms:modified xsi:type="dcterms:W3CDTF">2023-07-26T15:50:00Z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0x0101003ACCBF3100C34D4FAC7B9624082E542E</vt:lpwstr>
  </property>
</Properties>
</file>