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53"/>
      </w:tblGrid>
      <w:tr w:rsidR="00F55082" w:rsidRPr="003F0E47" w14:paraId="01675559" w14:textId="77777777" w:rsidTr="003D3FC1">
        <w:trPr>
          <w:trHeight w:val="426"/>
        </w:trPr>
        <w:tc>
          <w:tcPr>
            <w:tcW w:w="3402" w:type="dxa"/>
          </w:tcPr>
          <w:p w14:paraId="002470FA" w14:textId="7EA6644C" w:rsidR="00F55082" w:rsidRPr="003F0E47" w:rsidRDefault="00F55082" w:rsidP="00B04D1C">
            <w:pPr>
              <w:ind w:hanging="11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53" w:type="dxa"/>
          </w:tcPr>
          <w:p w14:paraId="398B3C12" w14:textId="77777777" w:rsidR="003D3FC1" w:rsidRPr="00B04D1C" w:rsidRDefault="003D3FC1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 w:rsidRPr="003F0E47">
              <w:rPr>
                <w:rFonts w:ascii="Times New Roman" w:hAnsi="Times New Roman"/>
                <w:lang w:val="uk-UA"/>
              </w:rPr>
              <w:t>Погоджую:</w:t>
            </w:r>
          </w:p>
          <w:p w14:paraId="2D8C4E1D" w14:textId="77777777" w:rsidR="003D3FC1" w:rsidRPr="003F0E47" w:rsidRDefault="003D3FC1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 w:rsidRPr="00C8208B">
              <w:rPr>
                <w:rFonts w:ascii="Times New Roman" w:hAnsi="Times New Roman"/>
                <w:lang w:val="ru-RU"/>
              </w:rPr>
              <w:t xml:space="preserve">Директор департаменту з </w:t>
            </w:r>
            <w:proofErr w:type="spellStart"/>
            <w:r w:rsidRPr="00C8208B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C820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08B">
              <w:rPr>
                <w:rFonts w:ascii="Times New Roman" w:hAnsi="Times New Roman"/>
                <w:lang w:val="ru-RU"/>
              </w:rPr>
              <w:t>програм</w:t>
            </w:r>
            <w:proofErr w:type="spellEnd"/>
            <w:r w:rsidRPr="00C8208B">
              <w:rPr>
                <w:rFonts w:ascii="Times New Roman" w:hAnsi="Times New Roman"/>
                <w:lang w:val="ru-RU"/>
              </w:rPr>
              <w:t xml:space="preserve"> </w:t>
            </w:r>
            <w:r w:rsidRPr="00C8208B">
              <w:rPr>
                <w:rFonts w:ascii="Times New Roman" w:hAnsi="Times New Roman"/>
                <w:color w:val="000000"/>
                <w:lang w:val="ru-RU"/>
              </w:rPr>
              <w:t xml:space="preserve">МБО «БФ «СОС Дитячі Містечка» </w:t>
            </w:r>
            <w:proofErr w:type="spellStart"/>
            <w:r w:rsidRPr="00C8208B">
              <w:rPr>
                <w:rFonts w:ascii="Times New Roman" w:hAnsi="Times New Roman"/>
                <w:color w:val="000000"/>
                <w:lang w:val="ru-RU"/>
              </w:rPr>
              <w:t>Україна</w:t>
            </w:r>
            <w:proofErr w:type="spellEnd"/>
            <w:r w:rsidRPr="00C820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______________Дар’</w:t>
            </w:r>
            <w:r w:rsidRPr="003F0E47">
              <w:rPr>
                <w:rFonts w:ascii="Times New Roman" w:hAnsi="Times New Roman"/>
                <w:lang w:val="uk-UA"/>
              </w:rPr>
              <w:t>я Касьянова</w:t>
            </w:r>
          </w:p>
          <w:p w14:paraId="02AB51A2" w14:textId="7A9D84A0" w:rsidR="00F55082" w:rsidRPr="003F0E47" w:rsidRDefault="003D3FC1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«06» квітня 2023</w:t>
            </w:r>
            <w:r w:rsidRPr="003F0E47">
              <w:rPr>
                <w:rFonts w:ascii="Times New Roman" w:hAnsi="Times New Roman"/>
                <w:lang w:val="uk-UA"/>
              </w:rPr>
              <w:t xml:space="preserve"> р.</w:t>
            </w:r>
          </w:p>
        </w:tc>
      </w:tr>
    </w:tbl>
    <w:p w14:paraId="156B1E5D" w14:textId="77777777" w:rsidR="00400FF7" w:rsidRDefault="00400FF7" w:rsidP="0040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789D57" w14:textId="77777777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338FE5A" w14:textId="41F6C970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реалізацію активностей </w:t>
      </w:r>
      <w:r w:rsidR="00AE448C">
        <w:rPr>
          <w:rFonts w:ascii="Times New Roman" w:hAnsi="Times New Roman" w:cs="Times New Roman"/>
          <w:b/>
          <w:sz w:val="24"/>
          <w:szCs w:val="24"/>
          <w:lang w:val="uk-UA"/>
        </w:rPr>
        <w:t>2.29</w:t>
      </w:r>
      <w:r w:rsidR="00F550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</w:t>
      </w:r>
      <w:r w:rsidR="001D2745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кту «Інтегровані соціальні послуги та реагування на COVID-19 на сході України»  </w:t>
      </w:r>
    </w:p>
    <w:p w14:paraId="2C82A42E" w14:textId="0571D9DC" w:rsidR="00400FF7" w:rsidRDefault="00742958" w:rsidP="00400F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06.04</w:t>
      </w:r>
      <w:r w:rsidR="00400FF7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8395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tbl>
      <w:tblPr>
        <w:tblStyle w:val="a5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400FF7" w:rsidRPr="008D3024" w14:paraId="005846F6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40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A4A" w14:textId="2361B9C3" w:rsidR="00400FF7" w:rsidRPr="00AE448C" w:rsidRDefault="00863FD5" w:rsidP="00AE4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FD5">
              <w:rPr>
                <w:rStyle w:val="contentpasted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Експертні послуги </w:t>
            </w:r>
            <w:r w:rsidRPr="00183951">
              <w:rPr>
                <w:rStyle w:val="contentpasted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</w:t>
            </w:r>
            <w:r w:rsidRPr="00183951">
              <w:rPr>
                <w:rStyle w:val="contentpasted0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448C" w:rsidRPr="00AE44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2-х денного онлайн тренінгу «Принцип не нашкодь: аналізуй-дій-змінюйся!» для спеціалістів у соціальній роботі у всіх громадах проєкту</w:t>
            </w:r>
          </w:p>
        </w:tc>
      </w:tr>
      <w:tr w:rsidR="00400FF7" w:rsidRPr="00B04D1C" w14:paraId="6EDC18F8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92F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FC4" w14:textId="6940CA45" w:rsidR="00400FF7" w:rsidRPr="0057775A" w:rsidRDefault="00B04D1C" w:rsidP="00AE448C">
            <w:pPr>
              <w:pStyle w:val="a3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квіт</w:t>
            </w:r>
            <w:r w:rsidR="001839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ень 2023</w:t>
            </w:r>
            <w:r w:rsidR="002A1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року- </w:t>
            </w:r>
            <w:r w:rsidR="00AE44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травень</w:t>
            </w:r>
            <w:r w:rsidR="002A1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777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202</w:t>
            </w:r>
            <w:r w:rsidR="00AE44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="005777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00FF7" w:rsidRPr="008D3024" w14:paraId="3CD37B7B" w14:textId="77777777" w:rsidTr="00F40F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8F9" w14:textId="30A653A2" w:rsidR="00400FF7" w:rsidRDefault="00B04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F0B"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</w:t>
            </w:r>
            <w:r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, як юридичної особи</w:t>
            </w:r>
            <w:r w:rsidRPr="00C34F0B"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1CA" w14:textId="792C3863" w:rsidR="002A08D7" w:rsidRPr="002A08D7" w:rsidRDefault="00F40FB2" w:rsidP="00F40FB2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Виконавець, зацікавлений у співпраці повинен бути суб’єктом підприємницької діяльності та володіти необхідними дозволами для здійснення відповідної діяльності</w:t>
            </w:r>
          </w:p>
        </w:tc>
      </w:tr>
      <w:tr w:rsidR="00F40FB2" w:rsidRPr="008D3024" w14:paraId="2611E81B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E6" w14:textId="77777777" w:rsidR="00F40FB2" w:rsidRDefault="00F40FB2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458" w14:textId="350BEF82" w:rsidR="00076A8E" w:rsidRPr="00127948" w:rsidRDefault="00076A8E" w:rsidP="00127948">
            <w:pPr>
              <w:pStyle w:val="a3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F40FB2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тренерської роботи не менше ніж 5 років;</w:t>
            </w:r>
          </w:p>
          <w:p w14:paraId="02A21DDF" w14:textId="561EF045" w:rsidR="00AE448C" w:rsidRPr="00127948" w:rsidRDefault="00076A8E" w:rsidP="00127948">
            <w:pPr>
              <w:pStyle w:val="a3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Р</w:t>
            </w:r>
            <w:r w:rsidR="00AE448C"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озумі</w:t>
            </w:r>
            <w:r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ти</w:t>
            </w:r>
            <w:r w:rsidR="00AE448C"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 xml:space="preserve"> мет</w:t>
            </w:r>
            <w:r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у</w:t>
            </w:r>
            <w:r w:rsidR="00AE448C" w:rsidRPr="0012794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 xml:space="preserve"> й </w:t>
            </w:r>
            <w:r w:rsidR="00AE448C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AE448C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</w:t>
            </w: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E448C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принципу «Не нашкодь», знати кроки застосування принципу «Не нашкодь» під час надання соціальних послуг;</w:t>
            </w:r>
          </w:p>
          <w:p w14:paraId="5AFD6902" w14:textId="7FEE2BFE" w:rsidR="00076A8E" w:rsidRPr="00127948" w:rsidRDefault="00127948" w:rsidP="00127948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076A8E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застосування принципу  в процесі надання соціальних послуг сім’ям з дітьми на кожному з етапів: запобігання виникненню складних життєвих обставин; сприяння подоланню складних життєвих обставин; сприяння мінімізації негативних наслідків складних життєвих обставин;</w:t>
            </w:r>
          </w:p>
          <w:p w14:paraId="46B25741" w14:textId="359CAE89" w:rsidR="00076A8E" w:rsidRPr="00127948" w:rsidRDefault="00127948" w:rsidP="00127948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</w:t>
            </w:r>
            <w:r w:rsidR="00076A8E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соціальної роботи з сім’єю </w:t>
            </w: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принципу «Н</w:t>
            </w:r>
            <w:r w:rsidR="00076A8E"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нашкодь»</w:t>
            </w:r>
          </w:p>
          <w:p w14:paraId="3FA48869" w14:textId="0BCA83E7" w:rsidR="00F40FB2" w:rsidRPr="005A2C70" w:rsidRDefault="00F40FB2" w:rsidP="00F40FB2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відмінні навички проведення презентацій/викладання/складання документації</w:t>
            </w: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0FB2" w:rsidRPr="008D3024" w14:paraId="623268C0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3FC" w14:textId="77777777" w:rsidR="00F40FB2" w:rsidRDefault="00F40FB2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A8B3" w14:textId="7F046B45" w:rsidR="00AC2554" w:rsidRDefault="00AC2554" w:rsidP="00AC2554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7C023" w14:textId="77777777" w:rsidR="00076A8E" w:rsidRDefault="00F40FB2" w:rsidP="00AC2554">
            <w:pPr>
              <w:pStyle w:val="a3"/>
              <w:numPr>
                <w:ilvl w:val="3"/>
                <w:numId w:val="14"/>
              </w:numPr>
              <w:spacing w:line="240" w:lineRule="auto"/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програму дводенного 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  <w:r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тренінгу </w:t>
            </w:r>
            <w:r w:rsidR="00076A8E"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«Принцип не нашкодь: аналізуй-дій-змінюйся!» для спеціалістів у соціальній роботі у всіх громадах проєкту</w:t>
            </w:r>
            <w:r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52B3BA9" w14:textId="4A1A9722" w:rsidR="00F40FB2" w:rsidRPr="00076A8E" w:rsidRDefault="00F40FB2" w:rsidP="008725A8">
            <w:pPr>
              <w:pStyle w:val="a3"/>
              <w:numPr>
                <w:ilvl w:val="0"/>
                <w:numId w:val="14"/>
              </w:numPr>
              <w:spacing w:line="240" w:lineRule="auto"/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та провести 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  <w:r w:rsidR="00076A8E"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</w:t>
            </w:r>
            <w:r w:rsidR="00076A8E"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«Принцип не нашкодь: аналізуй-дій-змінюйся!» для спеціалістів у соціальній роботі у всіх громадах проєкту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тренінг + 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на підготовку звітів, квітень-травень</w:t>
            </w:r>
            <w:r w:rsidRPr="00076A8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2023 року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7B319A7" w14:textId="3BCCEFD1" w:rsidR="00A77056" w:rsidRDefault="00F40FB2" w:rsidP="00AC2554">
            <w:pPr>
              <w:pStyle w:val="a3"/>
              <w:numPr>
                <w:ilvl w:val="0"/>
                <w:numId w:val="14"/>
              </w:numPr>
              <w:spacing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для роботи презентаційні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форми проєкту;</w:t>
            </w:r>
          </w:p>
          <w:p w14:paraId="5B2CD69F" w14:textId="1869C5E4" w:rsidR="00F40FB2" w:rsidRPr="00076A8E" w:rsidRDefault="00F40FB2" w:rsidP="00076A8E">
            <w:pPr>
              <w:pStyle w:val="a3"/>
              <w:numPr>
                <w:ilvl w:val="0"/>
                <w:numId w:val="14"/>
              </w:numPr>
              <w:spacing w:line="240" w:lineRule="auto"/>
              <w:ind w:left="-80"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завершенню прове</w:t>
            </w:r>
            <w:r w:rsidR="00BB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дених заходів надати Замовник</w:t>
            </w:r>
            <w:r w:rsidRP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звіт експерта, програму заходу, списки учасників, презентації, 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відеозапис онлайн тренінгу, </w:t>
            </w:r>
            <w:proofErr w:type="spellStart"/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</w:t>
            </w:r>
            <w:proofErr w:type="spellEnd"/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екрану</w:t>
            </w:r>
            <w:r w:rsid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2D7A" w:rsidRPr="008D3024" w14:paraId="282F9D37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681" w14:textId="657DAFB7" w:rsidR="00272D7A" w:rsidRDefault="00272D7A" w:rsidP="00272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Порядок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участі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DE4" w14:textId="77777777" w:rsidR="00272D7A" w:rsidRPr="0093573A" w:rsidRDefault="00272D7A" w:rsidP="00272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участі у закупівлі допускаються усі особи, що, зацікавлені у співпраці, та відповідають вимогам, що вказані.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AF4892" w14:textId="77777777" w:rsidR="00272D7A" w:rsidRPr="0093573A" w:rsidRDefault="00272D7A" w:rsidP="00272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участі у закупівлі усі Учасники</w:t>
            </w:r>
            <w:r w:rsidRPr="00935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повинні надати наступні документи:</w:t>
            </w:r>
          </w:p>
          <w:p w14:paraId="257FF397" w14:textId="7252EF71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Цінова пропозиція (у довільній формі) із зазначенням вартості послуги, строків надання послуг, умов оплати та актуальної контактної інформації для зв’язку із Учасником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38B0A6B9" w14:textId="77777777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(виписки/витягу з Єдиного державного реєстру юридичних осіб, фізичних осіб-підприємців та громадських формувань)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6BF8C9E4" w14:textId="77777777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документу про статус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26622FE" w14:textId="77777777" w:rsidR="00272D7A" w:rsidRPr="0093573A" w:rsidRDefault="00272D7A" w:rsidP="00272D7A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копія паспорта та РНОКПП (для учасників фізичних осіб)</w:t>
            </w:r>
          </w:p>
          <w:p w14:paraId="3B222699" w14:textId="279F421C" w:rsidR="00272D7A" w:rsidRPr="008D3024" w:rsidRDefault="008D3024" w:rsidP="008D3024">
            <w:pPr>
              <w:spacing w:line="240" w:lineRule="auto"/>
              <w:ind w:firstLine="567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93573A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кваліфікацію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особи), яка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надаватиме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сертифікати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  <w:bookmarkStart w:id="0" w:name="_GoBack"/>
            <w:bookmarkEnd w:id="0"/>
          </w:p>
        </w:tc>
      </w:tr>
      <w:tr w:rsidR="00AC2554" w:rsidRPr="008D3024" w14:paraId="7F6EF0C9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7B6" w14:textId="5E185CEF" w:rsidR="00AC2554" w:rsidRDefault="00AC2554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цінових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6E4" w14:textId="3190E323" w:rsidR="00AC2554" w:rsidRPr="008D3024" w:rsidRDefault="00AC2554" w:rsidP="00AC25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Цінові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із зазначенням вартості</w:t>
            </w:r>
            <w:r w:rsidR="00272D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послуги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2D7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наведеним вище пакетом документів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приймаються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76A8E" w:rsidRPr="008D3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до 20</w:t>
            </w:r>
            <w:r w:rsidRPr="008D3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.04.2023 р до 15.00 год.</w:t>
            </w:r>
          </w:p>
          <w:p w14:paraId="6E3F6177" w14:textId="5BD277F8" w:rsidR="00AC2554" w:rsidRPr="008D3024" w:rsidRDefault="00AC2554" w:rsidP="00AC255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Неповні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зазначення вартості послуги, а також б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ез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відповідей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кожному з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надіслані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вказаного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вважатимуться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недійсними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розглядатися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34514A53" w14:textId="26115725" w:rsidR="00272D7A" w:rsidRPr="008D3024" w:rsidRDefault="00272D7A" w:rsidP="00AC255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пропонуватимуть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строки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встановленого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Технічному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завданні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прийматися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08B0DDE" w14:textId="77777777" w:rsidR="00AC2554" w:rsidRPr="00783E06" w:rsidRDefault="00AC2554" w:rsidP="00AC25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Цінові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надсилати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мейл: </w:t>
            </w:r>
            <w:hyperlink r:id="rId5" w:history="1">
              <w:r w:rsidRPr="00783E06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nataliya.litvinova@sos-ukraine.org</w:t>
              </w:r>
            </w:hyperlink>
          </w:p>
          <w:p w14:paraId="50198E25" w14:textId="419FA609" w:rsidR="00AC2554" w:rsidRPr="00AC2554" w:rsidRDefault="00AC2554" w:rsidP="00AC2554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Контактна особа для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уточнення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співпрацю</w:t>
            </w:r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+380955232545;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+380971873632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Наталія Литвинова</w:t>
            </w:r>
          </w:p>
        </w:tc>
      </w:tr>
      <w:tr w:rsidR="00F40FB2" w:rsidRPr="008D3024" w14:paraId="1DD2B349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B8" w14:textId="17542223" w:rsidR="00F40FB2" w:rsidRPr="00783E06" w:rsidRDefault="00AC2554" w:rsidP="00F40FB2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1DB" w14:textId="7E86E806" w:rsidR="00F40FB2" w:rsidRPr="00783E06" w:rsidRDefault="00462138" w:rsidP="00F40FB2">
            <w:pPr>
              <w:pStyle w:val="a3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(розмір винагороди) - </w:t>
            </w:r>
            <w:r w:rsidR="00CE7FB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40FB2" w:rsidRPr="00783E06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14BA3AC" w14:textId="18802312" w:rsidR="00F40FB2" w:rsidRPr="00CE7FB3" w:rsidRDefault="00462138" w:rsidP="00CE7FB3">
            <w:pPr>
              <w:pStyle w:val="a3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FB2" w:rsidRPr="00D06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релевантного досвіду, необхідного для надання послуги</w:t>
            </w:r>
            <w:r w:rsidR="00F4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- 50</w:t>
            </w:r>
            <w:r w:rsidRPr="00D06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4F76AB8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C5DEF3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C06DC67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424A3D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Менеджер проєкту </w:t>
      </w:r>
    </w:p>
    <w:p w14:paraId="1026D271" w14:textId="77777777" w:rsidR="002A08D7" w:rsidRPr="00783E06" w:rsidRDefault="002A08D7" w:rsidP="002A0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«Інтегровані соціальні послуги </w:t>
      </w:r>
    </w:p>
    <w:p w14:paraId="3C63E915" w14:textId="77777777" w:rsidR="002A08D7" w:rsidRPr="00783E06" w:rsidRDefault="002A08D7" w:rsidP="002A0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та реагування на </w:t>
      </w:r>
      <w:r w:rsidRPr="00783E06">
        <w:rPr>
          <w:rFonts w:ascii="Times New Roman" w:hAnsi="Times New Roman" w:cs="Times New Roman"/>
          <w:sz w:val="24"/>
          <w:szCs w:val="24"/>
        </w:rPr>
        <w:t>COVID</w:t>
      </w:r>
      <w:r w:rsidRPr="00783E06">
        <w:rPr>
          <w:rFonts w:ascii="Times New Roman" w:hAnsi="Times New Roman" w:cs="Times New Roman"/>
          <w:sz w:val="24"/>
          <w:szCs w:val="24"/>
          <w:lang w:val="uk-UA"/>
        </w:rPr>
        <w:t>-19</w:t>
      </w:r>
    </w:p>
    <w:p w14:paraId="5FF18EAA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 на сході України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                   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  <w:t>Наталія Литвинова</w:t>
      </w:r>
    </w:p>
    <w:p w14:paraId="50FAE6E6" w14:textId="736A4E30" w:rsidR="002A08D7" w:rsidRPr="00783E06" w:rsidRDefault="0093573A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="000625E9" w:rsidRPr="00B564D4">
          <w:rPr>
            <w:rStyle w:val="a8"/>
            <w:rFonts w:ascii="Times New Roman" w:eastAsia="Calibri" w:hAnsi="Times New Roman" w:cs="Times New Roman"/>
            <w:sz w:val="24"/>
            <w:szCs w:val="24"/>
            <w:lang w:val="uk-UA"/>
          </w:rPr>
          <w:t>nataliya.litvinova@sos-ukraine.org</w:t>
        </w:r>
      </w:hyperlink>
      <w:r w:rsidR="000625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2B4A43F6" w14:textId="31D8C876" w:rsidR="00533C6A" w:rsidRPr="00962149" w:rsidRDefault="00533C6A" w:rsidP="00962149">
      <w:pPr>
        <w:spacing w:after="0" w:line="240" w:lineRule="auto"/>
        <w:rPr>
          <w:sz w:val="24"/>
          <w:szCs w:val="24"/>
          <w:lang w:val="ru-RU"/>
        </w:rPr>
      </w:pPr>
    </w:p>
    <w:sectPr w:rsidR="00533C6A" w:rsidRPr="00962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ktiv Grotesk">
    <w:altName w:val="Times New Roman"/>
    <w:charset w:val="00"/>
    <w:family w:val="swiss"/>
    <w:pitch w:val="variable"/>
    <w:sig w:usb0="00000000" w:usb1="D000FFFB" w:usb2="0000002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B1"/>
    <w:multiLevelType w:val="hybridMultilevel"/>
    <w:tmpl w:val="7D06E3D2"/>
    <w:lvl w:ilvl="0" w:tplc="0164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AA5"/>
    <w:multiLevelType w:val="multilevel"/>
    <w:tmpl w:val="0EE4BD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CA0077"/>
    <w:multiLevelType w:val="hybridMultilevel"/>
    <w:tmpl w:val="15E2FB2C"/>
    <w:lvl w:ilvl="0" w:tplc="7474E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A5CCB"/>
    <w:multiLevelType w:val="hybridMultilevel"/>
    <w:tmpl w:val="2BBE71A6"/>
    <w:lvl w:ilvl="0" w:tplc="7474E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31043"/>
    <w:multiLevelType w:val="hybridMultilevel"/>
    <w:tmpl w:val="BA80573E"/>
    <w:lvl w:ilvl="0" w:tplc="B36CE13E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C55E0E"/>
    <w:multiLevelType w:val="hybridMultilevel"/>
    <w:tmpl w:val="F0628ADE"/>
    <w:lvl w:ilvl="0" w:tplc="C28641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071A"/>
    <w:multiLevelType w:val="hybridMultilevel"/>
    <w:tmpl w:val="23F0285A"/>
    <w:lvl w:ilvl="0" w:tplc="C2864180">
      <w:start w:val="1"/>
      <w:numFmt w:val="bullet"/>
      <w:lvlText w:val="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A4940CD"/>
    <w:multiLevelType w:val="hybridMultilevel"/>
    <w:tmpl w:val="B39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2159"/>
    <w:multiLevelType w:val="multilevel"/>
    <w:tmpl w:val="F4A6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79327B"/>
    <w:multiLevelType w:val="multilevel"/>
    <w:tmpl w:val="C18C9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67F92"/>
    <w:multiLevelType w:val="hybridMultilevel"/>
    <w:tmpl w:val="D1C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7E32"/>
    <w:multiLevelType w:val="multilevel"/>
    <w:tmpl w:val="D610A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F7F7239"/>
    <w:multiLevelType w:val="hybridMultilevel"/>
    <w:tmpl w:val="EB5605C6"/>
    <w:lvl w:ilvl="0" w:tplc="768AF948">
      <w:numFmt w:val="bullet"/>
      <w:lvlText w:val="-"/>
      <w:lvlJc w:val="left"/>
      <w:pPr>
        <w:ind w:left="1074" w:hanging="360"/>
      </w:pPr>
      <w:rPr>
        <w:rFonts w:ascii="Aktiv Grotesk" w:eastAsiaTheme="minorHAnsi" w:hAnsi="Aktiv Grotesk" w:cs="Aktiv Grotesk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8447257"/>
    <w:multiLevelType w:val="hybridMultilevel"/>
    <w:tmpl w:val="8E328BBA"/>
    <w:lvl w:ilvl="0" w:tplc="C28641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62A9"/>
    <w:multiLevelType w:val="hybridMultilevel"/>
    <w:tmpl w:val="662A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51E"/>
    <w:multiLevelType w:val="hybridMultilevel"/>
    <w:tmpl w:val="2F32D7B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8A265AAC">
      <w:start w:val="4"/>
      <w:numFmt w:val="bullet"/>
      <w:lvlText w:val="-"/>
      <w:lvlJc w:val="left"/>
      <w:pPr>
        <w:ind w:left="1644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8E"/>
    <w:rsid w:val="000436F4"/>
    <w:rsid w:val="000625E9"/>
    <w:rsid w:val="00076A8E"/>
    <w:rsid w:val="000920AA"/>
    <w:rsid w:val="000B0C3B"/>
    <w:rsid w:val="000D2EEB"/>
    <w:rsid w:val="00127948"/>
    <w:rsid w:val="00183951"/>
    <w:rsid w:val="001D2745"/>
    <w:rsid w:val="00272D7A"/>
    <w:rsid w:val="002964F0"/>
    <w:rsid w:val="002A08D7"/>
    <w:rsid w:val="002A18DA"/>
    <w:rsid w:val="0032099A"/>
    <w:rsid w:val="00366A71"/>
    <w:rsid w:val="003D3FC1"/>
    <w:rsid w:val="00400FF7"/>
    <w:rsid w:val="00462138"/>
    <w:rsid w:val="004972CA"/>
    <w:rsid w:val="00533C6A"/>
    <w:rsid w:val="0057775A"/>
    <w:rsid w:val="005A2C70"/>
    <w:rsid w:val="005E06F7"/>
    <w:rsid w:val="005E1344"/>
    <w:rsid w:val="00625289"/>
    <w:rsid w:val="00643FAE"/>
    <w:rsid w:val="006D13AA"/>
    <w:rsid w:val="00742958"/>
    <w:rsid w:val="007A531A"/>
    <w:rsid w:val="007C0801"/>
    <w:rsid w:val="00863FD5"/>
    <w:rsid w:val="00871E64"/>
    <w:rsid w:val="008960AD"/>
    <w:rsid w:val="008D3024"/>
    <w:rsid w:val="008E4A95"/>
    <w:rsid w:val="0093573A"/>
    <w:rsid w:val="00962149"/>
    <w:rsid w:val="009A1D7B"/>
    <w:rsid w:val="009C04E7"/>
    <w:rsid w:val="00A77056"/>
    <w:rsid w:val="00AC2554"/>
    <w:rsid w:val="00AE448C"/>
    <w:rsid w:val="00AF6DE9"/>
    <w:rsid w:val="00B04D1C"/>
    <w:rsid w:val="00BB70B1"/>
    <w:rsid w:val="00C3744C"/>
    <w:rsid w:val="00CC7487"/>
    <w:rsid w:val="00CE7FB3"/>
    <w:rsid w:val="00CF19EE"/>
    <w:rsid w:val="00D13F83"/>
    <w:rsid w:val="00D35B7B"/>
    <w:rsid w:val="00ED538E"/>
    <w:rsid w:val="00F2359C"/>
    <w:rsid w:val="00F40FB2"/>
    <w:rsid w:val="00F55082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75D"/>
  <w15:chartTrackingRefBased/>
  <w15:docId w15:val="{77832D35-845D-439B-8779-4BE0686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F7"/>
    <w:pPr>
      <w:ind w:left="720"/>
      <w:contextualSpacing/>
    </w:pPr>
  </w:style>
  <w:style w:type="paragraph" w:customStyle="1" w:styleId="a4">
    <w:name w:val="ДинПодписьОбыч"/>
    <w:basedOn w:val="a"/>
    <w:autoRedefine/>
    <w:uiPriority w:val="99"/>
    <w:rsid w:val="00400FF7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40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A531A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2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a0"/>
    <w:rsid w:val="00863FD5"/>
  </w:style>
  <w:style w:type="character" w:styleId="a8">
    <w:name w:val="Hyperlink"/>
    <w:basedOn w:val="a0"/>
    <w:uiPriority w:val="99"/>
    <w:unhideWhenUsed/>
    <w:rsid w:val="000625E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D3FC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D3FC1"/>
    <w:pPr>
      <w:spacing w:line="240" w:lineRule="auto"/>
    </w:pPr>
    <w:rPr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3D3FC1"/>
    <w:rPr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litvinova@sos-ukraine.org" TargetMode="External"/><Relationship Id="rId5" Type="http://schemas.openxmlformats.org/officeDocument/2006/relationships/hyperlink" Target="mailto:nataliya.litvinova@sos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Litvinova Nataliya</cp:lastModifiedBy>
  <cp:revision>2</cp:revision>
  <dcterms:created xsi:type="dcterms:W3CDTF">2023-04-06T15:20:00Z</dcterms:created>
  <dcterms:modified xsi:type="dcterms:W3CDTF">2023-04-06T15:20:00Z</dcterms:modified>
</cp:coreProperties>
</file>