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618B" w14:textId="77777777" w:rsidR="00493647" w:rsidRPr="00250B89" w:rsidRDefault="00493647" w:rsidP="00493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325D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1C325D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493647" w:rsidRPr="00250B89" w14:paraId="4649450F" w14:textId="77777777" w:rsidTr="000747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FD8A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Погоджено:</w:t>
            </w:r>
          </w:p>
          <w:p w14:paraId="6FB9947C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Голова тендерної комісії</w:t>
            </w:r>
          </w:p>
          <w:p w14:paraId="3D8254D4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МБО “БФ “СОС Дитячі Містечка” Україна</w:t>
            </w:r>
          </w:p>
          <w:p w14:paraId="4BFD258D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Інна Щербак</w:t>
            </w:r>
          </w:p>
          <w:p w14:paraId="2C9C7DE3" w14:textId="0F0F500E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</w:p>
          <w:p w14:paraId="0A96492E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___________________</w:t>
            </w:r>
          </w:p>
          <w:p w14:paraId="428229C6" w14:textId="40CE834A" w:rsidR="00493647" w:rsidRPr="00250B89" w:rsidRDefault="00493647" w:rsidP="00675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«</w:t>
            </w:r>
            <w:r w:rsidR="00365830"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1</w:t>
            </w:r>
            <w:r w:rsidR="00675A7C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»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 xml:space="preserve"> </w:t>
            </w:r>
            <w:r w:rsidR="00365830"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березня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 xml:space="preserve"> 202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 xml:space="preserve"> р.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7663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З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атверджую: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 </w:t>
            </w:r>
          </w:p>
          <w:p w14:paraId="328F6532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 xml:space="preserve">Директор МБО БФ </w:t>
            </w:r>
          </w:p>
          <w:p w14:paraId="4229EF9A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«СОС Дитячі Містечка» Україна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 </w:t>
            </w:r>
          </w:p>
          <w:p w14:paraId="5DD9C8E0" w14:textId="77777777" w:rsidR="00493647" w:rsidRPr="00250B89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Сергій Лукашов</w:t>
            </w:r>
          </w:p>
          <w:p w14:paraId="11CCFBE3" w14:textId="69BB6781" w:rsidR="00493647" w:rsidRPr="00250B89" w:rsidRDefault="00493647" w:rsidP="005007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  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 </w:t>
            </w:r>
          </w:p>
          <w:p w14:paraId="7FE7DD6C" w14:textId="77777777" w:rsidR="00493647" w:rsidRPr="00250B89" w:rsidRDefault="00493647" w:rsidP="000747C1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______________/____________/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 </w:t>
            </w:r>
          </w:p>
          <w:p w14:paraId="7D266DA5" w14:textId="754403F0" w:rsidR="00493647" w:rsidRPr="00250B89" w:rsidRDefault="00493647" w:rsidP="00675A7C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«</w:t>
            </w:r>
            <w:r w:rsidR="00365830"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1</w:t>
            </w:r>
            <w:r w:rsidR="00675A7C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 xml:space="preserve">» </w:t>
            </w:r>
            <w:r w:rsidR="00365830"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>березня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val="uk-UA" w:eastAsia="ru-RU"/>
              </w:rPr>
              <w:t xml:space="preserve"> 2023 р.</w:t>
            </w:r>
            <w:r w:rsidRPr="00250B89">
              <w:rPr>
                <w:rFonts w:ascii="Times New Roman" w:eastAsia="Times New Roman" w:hAnsi="Times New Roman" w:cs="Times New Roman"/>
                <w:color w:val="1C325D"/>
                <w:sz w:val="21"/>
                <w:szCs w:val="21"/>
                <w:lang w:eastAsia="ru-RU"/>
              </w:rPr>
              <w:t> </w:t>
            </w:r>
          </w:p>
        </w:tc>
      </w:tr>
    </w:tbl>
    <w:p w14:paraId="03EB1C81" w14:textId="77777777" w:rsidR="00493647" w:rsidRPr="00250B89" w:rsidRDefault="00493647" w:rsidP="00493647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6DB14259" w14:textId="77777777" w:rsidR="00493647" w:rsidRPr="00250B89" w:rsidRDefault="00493647" w:rsidP="0049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ТЕНДЕРНЕ ЗАПРОШЕННЯ</w:t>
      </w:r>
    </w:p>
    <w:p w14:paraId="2747F0BC" w14:textId="0ACF2EF1" w:rsidR="001A38E4" w:rsidRPr="00250B89" w:rsidRDefault="00493647" w:rsidP="001A38E4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Міжнародна благодійна організація «Благодійний фонд «СОС Дитячі Містечка» Україна в межах проєкту «Фонд гуманітарного фінансування» (англ. - Humanitarian Funding Pool»), запрошує до участі в тендері на постачання </w:t>
      </w:r>
      <w:r w:rsidR="001A38E4"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комп’ютерної техніки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E04BDF5" w14:textId="77777777" w:rsidR="001A38E4" w:rsidRPr="00250B89" w:rsidRDefault="001A38E4" w:rsidP="004936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822"/>
        <w:gridCol w:w="6537"/>
      </w:tblGrid>
      <w:tr w:rsidR="00493647" w:rsidRPr="00250B89" w14:paraId="50A408FE" w14:textId="77777777" w:rsidTr="00250B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DAF17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C69F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7D42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 \ виконання</w:t>
            </w:r>
          </w:p>
        </w:tc>
      </w:tr>
      <w:tr w:rsidR="00493647" w:rsidRPr="00250B89" w14:paraId="0E87419F" w14:textId="77777777" w:rsidTr="00250B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9E512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B37C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Загальна інформація: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94FB" w14:textId="77777777" w:rsidR="00493647" w:rsidRPr="00250B89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Реалізація проекту «Фонд гуманітарного фінансування» (англ. - Humanitarian Funding Pool»)</w:t>
            </w:r>
          </w:p>
        </w:tc>
      </w:tr>
      <w:tr w:rsidR="00493647" w:rsidRPr="00250B89" w14:paraId="2087D0F1" w14:textId="77777777" w:rsidTr="00250B89">
        <w:trPr>
          <w:trHeight w:val="55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1B78" w14:textId="77777777" w:rsidR="00493647" w:rsidRPr="00250B89" w:rsidRDefault="00493647" w:rsidP="00C1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3B8F7" w14:textId="77777777" w:rsidR="00493647" w:rsidRPr="00250B89" w:rsidRDefault="00493647" w:rsidP="00C1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 та предмет закупів: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A4A2" w14:textId="44B17CD7" w:rsidR="00493647" w:rsidRPr="00CC20D8" w:rsidRDefault="001A38E4" w:rsidP="00C178D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Предметом закупівлі є товари</w:t>
            </w:r>
            <w:r w:rsidR="00B84561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комп’ютерної техніки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, відповідно до Додатку №1 цього запрошення:</w:t>
            </w:r>
            <w:r w:rsidR="00CC20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="007C720D" w:rsidRPr="00CC20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ноутбук</w:t>
            </w:r>
            <w:r w:rsidRPr="00CC20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4</w:t>
            </w:r>
            <w:r w:rsidR="00365830" w:rsidRPr="00CC20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Pr="00CC20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штук;</w:t>
            </w:r>
          </w:p>
        </w:tc>
      </w:tr>
      <w:tr w:rsidR="00493647" w:rsidRPr="00250B89" w14:paraId="124F3451" w14:textId="77777777" w:rsidTr="00250B89">
        <w:trPr>
          <w:trHeight w:val="3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6B38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909A1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Термін подачі пропозиції: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2781" w14:textId="5378E1D8" w:rsidR="00493647" w:rsidRPr="00250B89" w:rsidRDefault="00493647" w:rsidP="00C1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365830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</w:t>
            </w:r>
            <w:r w:rsidR="0067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7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</w:t>
            </w:r>
            <w:r w:rsidR="00365830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.202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включно до </w:t>
            </w:r>
            <w:r w:rsidR="005F0041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</w:t>
            </w:r>
            <w:r w:rsidR="00C17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6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.00 год.</w:t>
            </w:r>
          </w:p>
        </w:tc>
      </w:tr>
      <w:tr w:rsidR="00493647" w:rsidRPr="00250B89" w14:paraId="05302987" w14:textId="77777777" w:rsidTr="00250B89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C09A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777C3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Перелік предмету закупівлі: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46F0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Додаток №1 до запрошення для заповнення учасником торгів</w:t>
            </w:r>
          </w:p>
        </w:tc>
      </w:tr>
      <w:tr w:rsidR="00493647" w:rsidRPr="00C178D3" w14:paraId="50A91A4E" w14:textId="77777777" w:rsidTr="00BB5801">
        <w:trPr>
          <w:trHeight w:val="192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C655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67DC1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Умови та терміни д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оставки: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6EC99" w14:textId="75C57D92" w:rsidR="007C720D" w:rsidRPr="00250B89" w:rsidRDefault="007C720D" w:rsidP="007C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Умови поставки здійснюється за рахунок продавця та включає в себе завантажувальні та розвантажувальні роботи, відправлення на склади Замовника, що знаходяться:</w:t>
            </w:r>
          </w:p>
          <w:p w14:paraId="4BB78305" w14:textId="71AD804D" w:rsidR="00365830" w:rsidRPr="00250B89" w:rsidRDefault="007C720D" w:rsidP="00BB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м. Ужгород – </w:t>
            </w:r>
            <w:r w:rsidR="00B90A37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0 </w:t>
            </w:r>
            <w:r w:rsidR="00BB58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ноутбуків,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м. </w:t>
            </w:r>
            <w:r w:rsidR="00365830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Київ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– </w:t>
            </w:r>
            <w:r w:rsidR="00B90A37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 w:rsidR="00365830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  <w:r w:rsidR="001B3D7E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ноутбуків</w:t>
            </w:r>
            <w:r w:rsidR="00365830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  <w:p w14:paraId="43D800F2" w14:textId="0DDB78C9" w:rsidR="007C720D" w:rsidRPr="00250B89" w:rsidRDefault="007C720D" w:rsidP="0025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Замовник залишає за собою право змінити адресу постачання товарів та кількість ноутбуків, як в бік збільшення, так і в бік зменшення, у разі відповідності загальному бюджету, що передбачений на цю закупівлю, та незмінності ціни за один ноутбук.</w:t>
            </w:r>
          </w:p>
        </w:tc>
      </w:tr>
      <w:tr w:rsidR="00493647" w:rsidRPr="00250B89" w14:paraId="6CA36562" w14:textId="77777777" w:rsidTr="00250B89">
        <w:trPr>
          <w:trHeight w:val="48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0CBD" w14:textId="59B3726B" w:rsidR="00493647" w:rsidRPr="00250B89" w:rsidRDefault="00B84561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C5F71" w14:textId="77777777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Супроводжувальні документи поставки: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2F0C" w14:textId="77777777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договір;</w:t>
            </w:r>
          </w:p>
          <w:p w14:paraId="0517A44C" w14:textId="77777777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-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оригінал рахунку; </w:t>
            </w:r>
          </w:p>
          <w:p w14:paraId="7706AF48" w14:textId="77777777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оригінал видаткової накладної;</w:t>
            </w:r>
          </w:p>
          <w:p w14:paraId="567F4C6A" w14:textId="5D3A4EFB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гарантійні талони</w:t>
            </w:r>
            <w:r w:rsidR="00B84561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</w:tc>
      </w:tr>
      <w:tr w:rsidR="00493647" w:rsidRPr="00250B89" w14:paraId="1B2DA091" w14:textId="77777777" w:rsidTr="00250B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4980" w14:textId="500CFEB2" w:rsidR="00493647" w:rsidRPr="00250B89" w:rsidRDefault="00B84561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198BA" w14:textId="77777777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Вимоги до пакування: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009F" w14:textId="402BE62D" w:rsidR="00493647" w:rsidRPr="00250B89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Товари мають бути в упаковці виробника</w:t>
            </w:r>
            <w:r w:rsidR="00B84561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</w:tc>
      </w:tr>
      <w:tr w:rsidR="00493647" w:rsidRPr="00250B89" w14:paraId="20659D5F" w14:textId="77777777" w:rsidTr="00250B89">
        <w:trPr>
          <w:trHeight w:val="7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5951F" w14:textId="3C381899" w:rsidR="00493647" w:rsidRPr="00250B89" w:rsidRDefault="00B84561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93CF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Гарантія якості: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16C54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Виконавець гарантує якість товару та відповідну заміну товару у період 14 днів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та гарантійний ремонт протягом гарантійного терміну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 до законодавства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України. Товари мають бути якісними, в не пошкодженій упаковці.</w:t>
            </w:r>
          </w:p>
        </w:tc>
      </w:tr>
      <w:tr w:rsidR="00493647" w:rsidRPr="00250B89" w14:paraId="254B7DDB" w14:textId="77777777" w:rsidTr="00250B89">
        <w:trPr>
          <w:trHeight w:val="19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0A98" w14:textId="58484EF5" w:rsidR="00493647" w:rsidRPr="00250B89" w:rsidRDefault="00B84561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5532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08E7" w14:textId="77777777" w:rsidR="00493647" w:rsidRPr="00250B89" w:rsidRDefault="00493647" w:rsidP="000747C1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підставі укладеного договору по безготівковому рахунку.</w:t>
            </w:r>
          </w:p>
          <w:p w14:paraId="0EE94011" w14:textId="5A3273D2" w:rsidR="00493647" w:rsidRPr="00250B89" w:rsidRDefault="00493647" w:rsidP="000747C1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B84561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післяплата по факту постачання товарів.</w:t>
            </w:r>
          </w:p>
        </w:tc>
      </w:tr>
      <w:tr w:rsidR="00493647" w:rsidRPr="00250B89" w14:paraId="6794694D" w14:textId="77777777" w:rsidTr="00250B89">
        <w:trPr>
          <w:trHeight w:val="3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FE71" w14:textId="56FC84A0" w:rsidR="00493647" w:rsidRPr="00250B89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84031E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9249F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Порядок подання пропозиції: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5810" w14:textId="3D143A41" w:rsidR="00B84561" w:rsidRDefault="00B84561" w:rsidP="00B84561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500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- надіслати тендерну пропозицію, </w:t>
            </w:r>
            <w:r w:rsidR="005007CA" w:rsidRPr="00500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 обов’язковим зазначенням посилання на запропоновану модель на сайті виробника, </w:t>
            </w:r>
            <w:r w:rsidRPr="00500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заповнену за зразком, відсканований, з підписом/печаткою керівника;</w:t>
            </w:r>
          </w:p>
          <w:p w14:paraId="3BC2ABDA" w14:textId="4C4C1490" w:rsidR="0062690D" w:rsidRDefault="005007CA" w:rsidP="00B84561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- зразок гарантійного талону із зазначенням авторизованих сервісних центрів, що будуть здійснення гарантійне сервісне обслуговування</w:t>
            </w:r>
            <w:r w:rsidR="00C4059D" w:rsidRPr="00C405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(</w:t>
            </w:r>
            <w:r w:rsidR="00C405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підтвердження гарантійного обслуговування в офіційних центрах </w:t>
            </w:r>
            <w:r w:rsidR="001558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у різних регіонах </w:t>
            </w:r>
            <w:r w:rsidR="00C405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на території Україні або їх партнерів)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;</w:t>
            </w:r>
          </w:p>
          <w:p w14:paraId="3FFC3F2E" w14:textId="2C08B550" w:rsidR="0062690D" w:rsidRPr="00155899" w:rsidRDefault="009226AB" w:rsidP="005007CA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  <w:r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- лист-</w:t>
            </w:r>
            <w:r w:rsidR="005007CA"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авторизацію від офіційного представника </w:t>
            </w:r>
            <w:r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виробника </w:t>
            </w:r>
            <w:r w:rsidR="005007CA"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в Україні або лист від авторизованого дилера в України, який підтверджує </w:t>
            </w:r>
            <w:r w:rsidR="005007CA"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lastRenderedPageBreak/>
              <w:t xml:space="preserve">співпрацю </w:t>
            </w:r>
            <w:r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щодо закупівлі запропонованих ноутбуків</w:t>
            </w:r>
            <w:r w:rsidR="005007CA" w:rsidRPr="001558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 в кількості 42 штуки;</w:t>
            </w:r>
          </w:p>
          <w:p w14:paraId="26B4E594" w14:textId="77777777" w:rsidR="0062690D" w:rsidRPr="00250B89" w:rsidRDefault="0062690D" w:rsidP="0062690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-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копія документу, що підтверджує державну реєстрацію;</w:t>
            </w:r>
          </w:p>
          <w:p w14:paraId="4C4CFCB8" w14:textId="1BF39862" w:rsidR="0062690D" w:rsidRPr="00250B89" w:rsidRDefault="0062690D" w:rsidP="0062690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- копія документу, що підтверджує податковий статус;</w:t>
            </w:r>
          </w:p>
          <w:p w14:paraId="3E8DF8F3" w14:textId="5125D65D" w:rsidR="00B84561" w:rsidRPr="00250B89" w:rsidRDefault="00B84561" w:rsidP="00B845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- та інші документи, якщо вважає за необхідне.</w:t>
            </w:r>
          </w:p>
        </w:tc>
      </w:tr>
      <w:tr w:rsidR="00493647" w:rsidRPr="00250B89" w14:paraId="3602825C" w14:textId="77777777" w:rsidTr="00250B89">
        <w:trPr>
          <w:trHeight w:val="305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A5CF" w14:textId="056A9351" w:rsidR="00493647" w:rsidRPr="00250B89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84031E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DD32F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Умови участі: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71B52" w14:textId="7B352D9E" w:rsidR="00B84561" w:rsidRPr="00250B89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="00B84561"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Учасник має бути юридичною особою або фізичною особою-підприємцем, зареєстрованою на території України відповідно до законодавства України. </w:t>
            </w:r>
          </w:p>
          <w:p w14:paraId="66301F83" w14:textId="79B899D0" w:rsidR="00B84561" w:rsidRPr="00250B89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="00B84561"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закупівлі.</w:t>
            </w:r>
          </w:p>
          <w:p w14:paraId="5F35C5C5" w14:textId="376626E2" w:rsidR="00B84561" w:rsidRPr="00250B89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="00B84561"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Згода учасника на оплату послуг у безготівковій формі.</w:t>
            </w:r>
          </w:p>
          <w:p w14:paraId="2ED6EC4F" w14:textId="77777777" w:rsidR="00B84561" w:rsidRPr="00250B89" w:rsidRDefault="00B84561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 w:rsidR="00316730"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із товаром надати оригінали супроводжуючих документів з печаткою (за наявністю) та підписом (договір поставки, рахунок-фактура, видаткова накладна, гарантійний талон)</w:t>
            </w:r>
            <w:r w:rsidR="00316730"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  <w:p w14:paraId="51B98070" w14:textId="77777777" w:rsidR="00316730" w:rsidRPr="00646234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60D4450" w14:textId="4438FEC5" w:rsidR="00316730" w:rsidRPr="00250B89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Товари та бренди у пропозиції учасників не мають бути виробництва країни-агресора - Російська Федерація та Республіки Білорусь.</w:t>
            </w:r>
          </w:p>
        </w:tc>
      </w:tr>
      <w:tr w:rsidR="00493647" w:rsidRPr="00250B89" w14:paraId="0E306587" w14:textId="77777777" w:rsidTr="00250B89">
        <w:trPr>
          <w:trHeight w:val="1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FE056" w14:textId="699AC8BE" w:rsidR="00493647" w:rsidRPr="00250B89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84031E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FFB6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Гарантія поставки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 та ціни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BE39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Запропонована ціна на товар є дійсна протягом 30 днів.   </w:t>
            </w:r>
          </w:p>
        </w:tc>
      </w:tr>
      <w:tr w:rsidR="00493647" w:rsidRPr="00250B89" w14:paraId="65DBD6A7" w14:textId="77777777" w:rsidTr="00250B89">
        <w:trPr>
          <w:trHeight w:val="5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3B731" w14:textId="5C6CAA19" w:rsidR="00493647" w:rsidRPr="00250B89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84031E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DA20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Місце та термін надання цінових пропозицій: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B2E5" w14:textId="58C4B0E2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Цінові пропозиції приймаються 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до </w:t>
            </w:r>
            <w:r w:rsidR="005F0041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1</w:t>
            </w:r>
            <w:r w:rsidR="00C17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6</w:t>
            </w:r>
            <w:bookmarkStart w:id="0" w:name="_GoBack"/>
            <w:bookmarkEnd w:id="0"/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 xml:space="preserve">.00 год. </w:t>
            </w:r>
            <w:r w:rsidR="00365830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1</w:t>
            </w:r>
            <w:r w:rsidR="0067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7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0</w:t>
            </w:r>
            <w:r w:rsidR="00365830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.202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3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р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оку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  <w:p w14:paraId="200B45B8" w14:textId="6330D6C3" w:rsidR="00493647" w:rsidRPr="00250B89" w:rsidRDefault="00493647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Неповні пропозиції (без відповідей по кожному з пунктів у Додатку №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та пропозиції, надіслані після вказаного терміну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,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вважатимуться недійсними і розгля</w:t>
            </w:r>
            <w:r w:rsidR="001A33D5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датися не будуть.</w:t>
            </w:r>
            <w:r w:rsidR="001A33D5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Цінові пропозиції</w:t>
            </w: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50B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надсилати на мейл: 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  <w:lang w:val="en-US"/>
              </w:rPr>
              <w:t>iryna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.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  <w:lang w:val="en-US"/>
              </w:rPr>
              <w:t>zhulynska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@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  <w:lang w:val="en-US"/>
              </w:rPr>
              <w:t>sos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-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  <w:lang w:val="en-US"/>
              </w:rPr>
              <w:t>ukraine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.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  <w:lang w:val="en-US"/>
              </w:rPr>
              <w:t>org</w:t>
            </w:r>
            <w:r w:rsidRPr="00250B8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17AFA2A" w14:textId="05195657" w:rsidR="00493647" w:rsidRPr="00250B89" w:rsidRDefault="00493647" w:rsidP="00FF1AF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50B89">
              <w:rPr>
                <w:rFonts w:ascii="Times New Roman" w:hAnsi="Times New Roman" w:cs="Times New Roman"/>
                <w:sz w:val="21"/>
                <w:szCs w:val="21"/>
              </w:rPr>
              <w:t>Контактна особа для уточнення інформації щодо підготовки тендерної пропозиції</w:t>
            </w:r>
            <w:r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="00FF1AF7" w:rsidRPr="00250B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F1AF7"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Ірина Жулинська (</w:t>
            </w:r>
            <w:r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050</w:t>
            </w:r>
            <w:r w:rsidR="00FF1AF7"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)448-71-18.</w:t>
            </w:r>
          </w:p>
        </w:tc>
      </w:tr>
      <w:tr w:rsidR="001A33D5" w:rsidRPr="00C178D3" w14:paraId="7651322C" w14:textId="77777777" w:rsidTr="00250B89">
        <w:trPr>
          <w:trHeight w:val="5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EE5C" w14:textId="59DEA0C8" w:rsidR="001A33D5" w:rsidRPr="00250B89" w:rsidRDefault="001A33D5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F7FD" w14:textId="01785723" w:rsidR="001A33D5" w:rsidRPr="00250B89" w:rsidRDefault="001A33D5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Істотні критерії (умови) відбору тендерних пропозицій: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BDC" w14:textId="3FEC237F" w:rsidR="001A33D5" w:rsidRPr="00250B89" w:rsidRDefault="001A33D5" w:rsidP="001A33D5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spacing w:after="0"/>
              <w:ind w:left="346" w:hanging="2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Прийнятна ціна, умови оплати та поставки товарів.</w:t>
            </w:r>
          </w:p>
          <w:p w14:paraId="5E5497A7" w14:textId="453A0CCA" w:rsidR="001A33D5" w:rsidRPr="00250B89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Відповідність учасника організаційним вимогам тендерного оголошення;</w:t>
            </w:r>
          </w:p>
          <w:p w14:paraId="6E4ACF36" w14:textId="752F974B" w:rsidR="001A33D5" w:rsidRPr="00250B89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Відповідність поданих документів умовам тендерного оголошення;</w:t>
            </w:r>
          </w:p>
          <w:p w14:paraId="7902AA6E" w14:textId="3A34519F" w:rsidR="001A33D5" w:rsidRPr="00FE7E6B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Наявність </w:t>
            </w:r>
            <w:r w:rsidR="00FE7E6B"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офіційної </w:t>
            </w:r>
            <w:r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гарантії </w:t>
            </w:r>
            <w:r w:rsidR="00FE7E6B"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від виробника </w:t>
            </w:r>
            <w:r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терміном не менш</w:t>
            </w:r>
            <w:r w:rsidR="00F44F57"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,</w:t>
            </w:r>
            <w:r w:rsidR="00FE7E6B"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 ніж 12 місяців</w:t>
            </w:r>
            <w:r w:rsidRPr="00FE7E6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.</w:t>
            </w:r>
          </w:p>
        </w:tc>
      </w:tr>
      <w:tr w:rsidR="00493647" w:rsidRPr="00250B89" w14:paraId="619D1454" w14:textId="77777777" w:rsidTr="00250B89">
        <w:trPr>
          <w:trHeight w:val="71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A3C1" w14:textId="20DFA2A6" w:rsidR="00493647" w:rsidRPr="00250B89" w:rsidRDefault="00493647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1A33D5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4F550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Критерії вибору виконавця: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3BB80" w14:textId="77777777" w:rsidR="00493647" w:rsidRPr="00250B89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Ціна – 50 балів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14:paraId="42FD1B9B" w14:textId="1D7AF512" w:rsidR="00493647" w:rsidRPr="00250B89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Строки постачання – </w:t>
            </w:r>
            <w:r w:rsidR="00500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15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балів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14:paraId="0318D7C3" w14:textId="77777777" w:rsidR="00493647" w:rsidRPr="00250B89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Умови оплати – 15 балів (перевага віддається післяплаті);</w:t>
            </w:r>
          </w:p>
          <w:p w14:paraId="6B1A0E22" w14:textId="037DFCD1" w:rsidR="00B7369C" w:rsidRPr="00250B89" w:rsidRDefault="0050337E" w:rsidP="005007CA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Відповідність технічним характеристикам</w:t>
            </w:r>
            <w:r w:rsidR="00B7369C"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93647" w:rsidRPr="00250B8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="005007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="00493647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балів.</w:t>
            </w:r>
          </w:p>
        </w:tc>
      </w:tr>
      <w:tr w:rsidR="001A33D5" w:rsidRPr="00250B89" w14:paraId="5CB464FF" w14:textId="77777777" w:rsidTr="005A4015">
        <w:trPr>
          <w:trHeight w:val="87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D5E3" w14:textId="360CE811" w:rsidR="001A33D5" w:rsidRPr="00250B89" w:rsidRDefault="001A33D5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0683" w14:textId="4B13652B" w:rsidR="001A33D5" w:rsidRPr="00250B89" w:rsidRDefault="001A33D5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Визначання переможця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870A" w14:textId="2B05172E" w:rsidR="001A33D5" w:rsidRPr="00250B89" w:rsidRDefault="005D41E1" w:rsidP="00B537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Визначення переможця тендеру</w:t>
            </w:r>
            <w:r w:rsidR="00B537BB"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відбудеться шляхом розгляду та перевірки наданих пропозицій на відповідність умовам конкурсу, викладеним у тендерному оголошенні. Перевага буде надана постачальнику, пропозиція якого відповідатиме зазначеним в тендерному оголошенні критеріям та пропонуватиме найнижчу ціну.</w:t>
            </w:r>
          </w:p>
        </w:tc>
      </w:tr>
      <w:tr w:rsidR="00493647" w:rsidRPr="00250B89" w14:paraId="53A7237E" w14:textId="77777777" w:rsidTr="00250B89">
        <w:trPr>
          <w:trHeight w:val="2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D386" w14:textId="08422385" w:rsidR="00493647" w:rsidRPr="00250B89" w:rsidRDefault="00493647" w:rsidP="00B5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B537BB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CA2EE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Додаткова інформація: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69D7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 залишає за собою право вести переговори щодо умов замовлення (термін, ціна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, умови оплати</w:t>
            </w: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з Виконавцем. Організатор не несе відповідальності за неможливість контакту з учасником, якщо будь-яка інформація про учасника повідомлена неправильно. Учасник несе особисту відповідальність за достовірність наданої ним інформації.</w:t>
            </w:r>
          </w:p>
          <w:p w14:paraId="5CC02DBA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493647" w:rsidRPr="00C178D3" w14:paraId="27FEB2E2" w14:textId="77777777" w:rsidTr="00250B89">
        <w:trPr>
          <w:trHeight w:val="32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7A54" w14:textId="375DFBCD" w:rsidR="00493647" w:rsidRPr="00250B89" w:rsidRDefault="00493647" w:rsidP="005D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5D41E1"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D563" w14:textId="77777777" w:rsidR="00493647" w:rsidRPr="00250B89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Контактна інформація</w:t>
            </w:r>
          </w:p>
        </w:tc>
        <w:tc>
          <w:tcPr>
            <w:tcW w:w="6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7431" w14:textId="174174C7" w:rsidR="00FF1AF7" w:rsidRPr="00250B89" w:rsidRDefault="00FF1AF7" w:rsidP="00FF1AF7">
            <w:pPr>
              <w:spacing w:after="0" w:line="240" w:lineRule="auto"/>
              <w:ind w:right="-99"/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uk-UA"/>
              </w:rPr>
            </w:pPr>
            <w:r w:rsidRPr="00250B89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uk-UA"/>
              </w:rPr>
              <w:t xml:space="preserve">Спеціаліст із закупівель </w:t>
            </w:r>
            <w:r w:rsidR="00493647" w:rsidRPr="00250B89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uk-UA"/>
              </w:rPr>
              <w:t xml:space="preserve">Ірина Жулинська, моб. +380504487118, </w:t>
            </w:r>
          </w:p>
          <w:p w14:paraId="6502658D" w14:textId="503AC251" w:rsidR="00493647" w:rsidRPr="00250B89" w:rsidRDefault="00C178D3" w:rsidP="00FF1A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hyperlink r:id="rId8" w:history="1">
              <w:r w:rsidR="00493647" w:rsidRPr="00250B89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uk-UA"/>
                </w:rPr>
                <w:t>iryna.zhulynska@sos-ukraine.org</w:t>
              </w:r>
            </w:hyperlink>
            <w:r w:rsidR="00493647" w:rsidRPr="00250B89">
              <w:rPr>
                <w:rStyle w:val="a6"/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  <w:t xml:space="preserve"> </w:t>
            </w:r>
          </w:p>
        </w:tc>
      </w:tr>
    </w:tbl>
    <w:p w14:paraId="635BB439" w14:textId="2A4039A7" w:rsidR="00493647" w:rsidRPr="00CC20D8" w:rsidRDefault="00493647" w:rsidP="006462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CC20D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493647" w:rsidRPr="00CC20D8" w:rsidSect="0083603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FC8"/>
    <w:multiLevelType w:val="hybridMultilevel"/>
    <w:tmpl w:val="46C2E798"/>
    <w:lvl w:ilvl="0" w:tplc="B24A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F7CE3"/>
    <w:multiLevelType w:val="hybridMultilevel"/>
    <w:tmpl w:val="44CE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06373"/>
    <w:rsid w:val="00030B01"/>
    <w:rsid w:val="000554B1"/>
    <w:rsid w:val="000A42DC"/>
    <w:rsid w:val="000A62B7"/>
    <w:rsid w:val="000F6E8B"/>
    <w:rsid w:val="00106966"/>
    <w:rsid w:val="00155899"/>
    <w:rsid w:val="001659E4"/>
    <w:rsid w:val="00184959"/>
    <w:rsid w:val="001A33D5"/>
    <w:rsid w:val="001A3741"/>
    <w:rsid w:val="001A38E4"/>
    <w:rsid w:val="001B3059"/>
    <w:rsid w:val="001B3D7E"/>
    <w:rsid w:val="002110FA"/>
    <w:rsid w:val="00240427"/>
    <w:rsid w:val="00241476"/>
    <w:rsid w:val="00243E8B"/>
    <w:rsid w:val="00250B89"/>
    <w:rsid w:val="00274A31"/>
    <w:rsid w:val="002B5DF1"/>
    <w:rsid w:val="002D48E2"/>
    <w:rsid w:val="002E072A"/>
    <w:rsid w:val="002E4842"/>
    <w:rsid w:val="002F78CB"/>
    <w:rsid w:val="00301585"/>
    <w:rsid w:val="0031508B"/>
    <w:rsid w:val="00316730"/>
    <w:rsid w:val="0032174E"/>
    <w:rsid w:val="00324F68"/>
    <w:rsid w:val="003259D0"/>
    <w:rsid w:val="0033603C"/>
    <w:rsid w:val="0033751C"/>
    <w:rsid w:val="003454F0"/>
    <w:rsid w:val="00356452"/>
    <w:rsid w:val="00365830"/>
    <w:rsid w:val="0036710B"/>
    <w:rsid w:val="0038672D"/>
    <w:rsid w:val="003A5502"/>
    <w:rsid w:val="003A66D0"/>
    <w:rsid w:val="003C02D0"/>
    <w:rsid w:val="003C0CC6"/>
    <w:rsid w:val="003D0E6A"/>
    <w:rsid w:val="003D107D"/>
    <w:rsid w:val="003D1523"/>
    <w:rsid w:val="003D6CCA"/>
    <w:rsid w:val="003E0A7C"/>
    <w:rsid w:val="003F511F"/>
    <w:rsid w:val="00402A91"/>
    <w:rsid w:val="00434A56"/>
    <w:rsid w:val="004540E4"/>
    <w:rsid w:val="00471B8A"/>
    <w:rsid w:val="00477C67"/>
    <w:rsid w:val="004847B3"/>
    <w:rsid w:val="00493647"/>
    <w:rsid w:val="004C1876"/>
    <w:rsid w:val="004C5204"/>
    <w:rsid w:val="005007CA"/>
    <w:rsid w:val="005026FF"/>
    <w:rsid w:val="0050337E"/>
    <w:rsid w:val="005101FC"/>
    <w:rsid w:val="005106AA"/>
    <w:rsid w:val="00533237"/>
    <w:rsid w:val="00557A32"/>
    <w:rsid w:val="00573464"/>
    <w:rsid w:val="005741F8"/>
    <w:rsid w:val="005859F2"/>
    <w:rsid w:val="005A4015"/>
    <w:rsid w:val="005B3E45"/>
    <w:rsid w:val="005D05E0"/>
    <w:rsid w:val="005D41E1"/>
    <w:rsid w:val="005F0041"/>
    <w:rsid w:val="005F3D29"/>
    <w:rsid w:val="006203DC"/>
    <w:rsid w:val="0062690D"/>
    <w:rsid w:val="0064267A"/>
    <w:rsid w:val="00646234"/>
    <w:rsid w:val="00647A84"/>
    <w:rsid w:val="00675A7C"/>
    <w:rsid w:val="00687D5D"/>
    <w:rsid w:val="006B0DC3"/>
    <w:rsid w:val="006B13FF"/>
    <w:rsid w:val="006E2664"/>
    <w:rsid w:val="00707D90"/>
    <w:rsid w:val="00717C4E"/>
    <w:rsid w:val="0073051C"/>
    <w:rsid w:val="00742FFC"/>
    <w:rsid w:val="0074620E"/>
    <w:rsid w:val="0075735C"/>
    <w:rsid w:val="0077531B"/>
    <w:rsid w:val="007C035F"/>
    <w:rsid w:val="007C148E"/>
    <w:rsid w:val="007C720D"/>
    <w:rsid w:val="007C7D2B"/>
    <w:rsid w:val="007D4A21"/>
    <w:rsid w:val="00835E99"/>
    <w:rsid w:val="0083603D"/>
    <w:rsid w:val="0084031E"/>
    <w:rsid w:val="008458A9"/>
    <w:rsid w:val="00850102"/>
    <w:rsid w:val="00852DD9"/>
    <w:rsid w:val="00855725"/>
    <w:rsid w:val="008577DD"/>
    <w:rsid w:val="0089483C"/>
    <w:rsid w:val="008E077D"/>
    <w:rsid w:val="009168C2"/>
    <w:rsid w:val="009226AB"/>
    <w:rsid w:val="00927487"/>
    <w:rsid w:val="009705B8"/>
    <w:rsid w:val="00975254"/>
    <w:rsid w:val="00983A43"/>
    <w:rsid w:val="009D21CF"/>
    <w:rsid w:val="009D2249"/>
    <w:rsid w:val="009F073E"/>
    <w:rsid w:val="00A13F15"/>
    <w:rsid w:val="00A331D5"/>
    <w:rsid w:val="00A369A4"/>
    <w:rsid w:val="00A5662A"/>
    <w:rsid w:val="00AA601B"/>
    <w:rsid w:val="00AC2313"/>
    <w:rsid w:val="00AF4740"/>
    <w:rsid w:val="00B036A0"/>
    <w:rsid w:val="00B22064"/>
    <w:rsid w:val="00B26D13"/>
    <w:rsid w:val="00B5159A"/>
    <w:rsid w:val="00B537BB"/>
    <w:rsid w:val="00B55D02"/>
    <w:rsid w:val="00B7018B"/>
    <w:rsid w:val="00B7369C"/>
    <w:rsid w:val="00B84561"/>
    <w:rsid w:val="00B90A37"/>
    <w:rsid w:val="00BA6DFF"/>
    <w:rsid w:val="00BB5801"/>
    <w:rsid w:val="00BC4750"/>
    <w:rsid w:val="00BD2B6E"/>
    <w:rsid w:val="00C12397"/>
    <w:rsid w:val="00C178D3"/>
    <w:rsid w:val="00C35F82"/>
    <w:rsid w:val="00C4059D"/>
    <w:rsid w:val="00C57D48"/>
    <w:rsid w:val="00C57F62"/>
    <w:rsid w:val="00C7046E"/>
    <w:rsid w:val="00C87339"/>
    <w:rsid w:val="00C94666"/>
    <w:rsid w:val="00CC0914"/>
    <w:rsid w:val="00CC20D8"/>
    <w:rsid w:val="00CD0C34"/>
    <w:rsid w:val="00CD2169"/>
    <w:rsid w:val="00CE1093"/>
    <w:rsid w:val="00D0407A"/>
    <w:rsid w:val="00D1104C"/>
    <w:rsid w:val="00D27228"/>
    <w:rsid w:val="00D3210F"/>
    <w:rsid w:val="00D354D7"/>
    <w:rsid w:val="00D55E92"/>
    <w:rsid w:val="00D72C48"/>
    <w:rsid w:val="00D92B60"/>
    <w:rsid w:val="00DB06AE"/>
    <w:rsid w:val="00DB2A57"/>
    <w:rsid w:val="00DC5132"/>
    <w:rsid w:val="00DD3D70"/>
    <w:rsid w:val="00DE645D"/>
    <w:rsid w:val="00E06B7B"/>
    <w:rsid w:val="00E145B6"/>
    <w:rsid w:val="00E27436"/>
    <w:rsid w:val="00E357B7"/>
    <w:rsid w:val="00E409F6"/>
    <w:rsid w:val="00E76890"/>
    <w:rsid w:val="00E87E20"/>
    <w:rsid w:val="00EC3543"/>
    <w:rsid w:val="00EC4A33"/>
    <w:rsid w:val="00ED4AEC"/>
    <w:rsid w:val="00F25726"/>
    <w:rsid w:val="00F32976"/>
    <w:rsid w:val="00F44F57"/>
    <w:rsid w:val="00F556B2"/>
    <w:rsid w:val="00F853C8"/>
    <w:rsid w:val="00F85B4A"/>
    <w:rsid w:val="00FE7E6B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  <w:style w:type="table" w:styleId="a8">
    <w:name w:val="Table Grid"/>
    <w:basedOn w:val="a1"/>
    <w:uiPriority w:val="39"/>
    <w:rsid w:val="004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97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zhulyn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290D0-9987-4BA8-8A6B-3A6C411F183F}">
  <ds:schemaRefs>
    <ds:schemaRef ds:uri="http://www.w3.org/XML/1998/namespace"/>
    <ds:schemaRef ds:uri="9edd1ffc-0ab7-4371-8eaf-b266278e6b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b9b9044-9d87-49c7-8bb0-0d95d051b0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0639A2-6EA7-4148-86C8-5AE9B238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7D02B-93AB-4013-A4EA-8A5B72D97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Zhulynska Iryna</cp:lastModifiedBy>
  <cp:revision>3</cp:revision>
  <dcterms:created xsi:type="dcterms:W3CDTF">2023-03-13T10:29:00Z</dcterms:created>
  <dcterms:modified xsi:type="dcterms:W3CDTF">2023-03-13T14:23:00Z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